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D5580" w14:textId="66B22AAE" w:rsidR="00331216" w:rsidRPr="005F2B18" w:rsidRDefault="00331216" w:rsidP="008F0DB6">
      <w:pPr>
        <w:jc w:val="center"/>
        <w:rPr>
          <w:rFonts w:ascii="Calibri" w:hAnsi="Calibri" w:cs="Calibri"/>
          <w:b/>
          <w:color w:val="000000"/>
        </w:rPr>
      </w:pPr>
      <w:r w:rsidRPr="005F2B18">
        <w:rPr>
          <w:rFonts w:ascii="Calibri" w:hAnsi="Calibri" w:cs="Calibri"/>
          <w:b/>
          <w:color w:val="000000"/>
        </w:rPr>
        <w:t>PROCESSO ADMINISTRATIVO N° 064/2026</w:t>
      </w:r>
    </w:p>
    <w:p w14:paraId="79841B6D" w14:textId="0A081C51" w:rsidR="008F330B" w:rsidRPr="005F2B18" w:rsidRDefault="004E410F" w:rsidP="008F0DB6">
      <w:pPr>
        <w:jc w:val="center"/>
        <w:rPr>
          <w:rFonts w:ascii="Calibri" w:eastAsia="Times New Roman" w:hAnsi="Calibri" w:cs="Calibri"/>
          <w:b/>
          <w:color w:val="000000"/>
        </w:rPr>
      </w:pPr>
      <w:r w:rsidRPr="005F2B18">
        <w:rPr>
          <w:rFonts w:ascii="Calibri" w:hAnsi="Calibri" w:cs="Calibri"/>
          <w:b/>
          <w:color w:val="000000"/>
        </w:rPr>
        <w:t>CREDENCIAMENTO</w:t>
      </w:r>
      <w:r w:rsidR="003C7A23" w:rsidRPr="005F2B18">
        <w:rPr>
          <w:rFonts w:ascii="Calibri" w:hAnsi="Calibri" w:cs="Calibri"/>
          <w:b/>
          <w:color w:val="000000"/>
        </w:rPr>
        <w:t xml:space="preserve"> Nº </w:t>
      </w:r>
      <w:r w:rsidR="00331216" w:rsidRPr="005F2B18">
        <w:rPr>
          <w:rFonts w:ascii="Calibri" w:hAnsi="Calibri" w:cs="Calibri"/>
          <w:b/>
          <w:color w:val="000000"/>
        </w:rPr>
        <w:t>006/2026</w:t>
      </w:r>
    </w:p>
    <w:p w14:paraId="379CE23A" w14:textId="77777777" w:rsidR="003C7A23" w:rsidRPr="005F2B18" w:rsidRDefault="003C7A23" w:rsidP="008F0DB6">
      <w:pPr>
        <w:jc w:val="center"/>
        <w:rPr>
          <w:rFonts w:ascii="Calibri" w:hAnsi="Calibri" w:cs="Calibri"/>
          <w:b/>
          <w:color w:val="000000"/>
        </w:rPr>
      </w:pPr>
    </w:p>
    <w:p w14:paraId="189F9374" w14:textId="1B11F189" w:rsidR="003C7A23" w:rsidRPr="005F2B18" w:rsidRDefault="00961824" w:rsidP="008F0DB6">
      <w:pPr>
        <w:pStyle w:val="Nivel2"/>
        <w:numPr>
          <w:ilvl w:val="0"/>
          <w:numId w:val="0"/>
        </w:numPr>
        <w:spacing w:before="0" w:after="0" w:line="240" w:lineRule="auto"/>
        <w:rPr>
          <w:rFonts w:ascii="Calibri" w:eastAsia="Times New Roman" w:hAnsi="Calibri" w:cs="Calibri"/>
          <w:sz w:val="24"/>
          <w:szCs w:val="24"/>
        </w:rPr>
      </w:pPr>
      <w:r w:rsidRPr="005F2B18">
        <w:rPr>
          <w:rFonts w:ascii="Calibri" w:hAnsi="Calibri" w:cs="Calibri"/>
          <w:sz w:val="24"/>
          <w:szCs w:val="24"/>
        </w:rPr>
        <w:t xml:space="preserve">Torna-se público que </w:t>
      </w:r>
      <w:r w:rsidR="008F0DB6" w:rsidRPr="005F2B18">
        <w:rPr>
          <w:rFonts w:ascii="Calibri" w:hAnsi="Calibri" w:cs="Calibri"/>
          <w:sz w:val="24"/>
          <w:szCs w:val="24"/>
        </w:rPr>
        <w:t>o</w:t>
      </w:r>
      <w:r w:rsidRPr="005F2B18">
        <w:rPr>
          <w:rFonts w:ascii="Calibri" w:hAnsi="Calibri" w:cs="Calibri"/>
          <w:sz w:val="24"/>
          <w:szCs w:val="24"/>
        </w:rPr>
        <w:t xml:space="preserve"> </w:t>
      </w:r>
      <w:r w:rsidRPr="005F2B18">
        <w:rPr>
          <w:rFonts w:ascii="Calibri" w:hAnsi="Calibri" w:cs="Calibri"/>
          <w:b/>
          <w:sz w:val="24"/>
          <w:szCs w:val="24"/>
        </w:rPr>
        <w:t>MUNIC</w:t>
      </w:r>
      <w:r w:rsidR="008F0DB6" w:rsidRPr="005F2B18">
        <w:rPr>
          <w:rFonts w:ascii="Calibri" w:hAnsi="Calibri" w:cs="Calibri"/>
          <w:b/>
          <w:sz w:val="24"/>
          <w:szCs w:val="24"/>
        </w:rPr>
        <w:t>Í</w:t>
      </w:r>
      <w:r w:rsidRPr="005F2B18">
        <w:rPr>
          <w:rFonts w:ascii="Calibri" w:hAnsi="Calibri" w:cs="Calibri"/>
          <w:b/>
          <w:sz w:val="24"/>
          <w:szCs w:val="24"/>
        </w:rPr>
        <w:t>P</w:t>
      </w:r>
      <w:r w:rsidR="008F0DB6" w:rsidRPr="005F2B18">
        <w:rPr>
          <w:rFonts w:ascii="Calibri" w:hAnsi="Calibri" w:cs="Calibri"/>
          <w:b/>
          <w:sz w:val="24"/>
          <w:szCs w:val="24"/>
        </w:rPr>
        <w:t>IO</w:t>
      </w:r>
      <w:r w:rsidRPr="005F2B18">
        <w:rPr>
          <w:rFonts w:ascii="Calibri" w:hAnsi="Calibri" w:cs="Calibri"/>
          <w:b/>
          <w:sz w:val="24"/>
          <w:szCs w:val="24"/>
        </w:rPr>
        <w:t xml:space="preserve"> DE DONA EUZÉBIA</w:t>
      </w:r>
      <w:r w:rsidRPr="005F2B18">
        <w:rPr>
          <w:rFonts w:ascii="Calibri" w:hAnsi="Calibri" w:cs="Calibri"/>
          <w:sz w:val="24"/>
          <w:szCs w:val="24"/>
        </w:rPr>
        <w:t>, por meio do setor da Comissão de Contratação Municipal</w:t>
      </w:r>
      <w:r w:rsidR="008F0DB6" w:rsidRPr="005F2B18">
        <w:rPr>
          <w:rFonts w:ascii="Calibri" w:hAnsi="Calibri" w:cs="Calibri"/>
          <w:sz w:val="24"/>
          <w:szCs w:val="24"/>
        </w:rPr>
        <w:t xml:space="preserve"> - CCM</w:t>
      </w:r>
      <w:r w:rsidRPr="005F2B18">
        <w:rPr>
          <w:rFonts w:ascii="Calibri" w:hAnsi="Calibri" w:cs="Calibri"/>
          <w:sz w:val="24"/>
          <w:szCs w:val="24"/>
        </w:rPr>
        <w:t>, sediada na Av. António Esteves Ribeiro, nº 340, Bairro Centro, na Cidade de Dona Euzébia, Estado de Minas Gerais, CEP: 36.784-000</w:t>
      </w:r>
      <w:r w:rsidR="003C7A23" w:rsidRPr="005F2B18">
        <w:rPr>
          <w:rFonts w:ascii="Calibri" w:hAnsi="Calibri" w:cs="Calibri"/>
          <w:sz w:val="24"/>
          <w:szCs w:val="24"/>
        </w:rPr>
        <w:t xml:space="preserve">, realizará </w:t>
      </w:r>
      <w:r w:rsidR="0005450B" w:rsidRPr="005F2B18">
        <w:rPr>
          <w:rFonts w:ascii="Calibri" w:hAnsi="Calibri" w:cs="Calibri"/>
          <w:b/>
          <w:bCs/>
          <w:sz w:val="24"/>
          <w:szCs w:val="24"/>
        </w:rPr>
        <w:t>CREDENCIAMENTO</w:t>
      </w:r>
      <w:r w:rsidR="003C7A23" w:rsidRPr="005F2B18">
        <w:rPr>
          <w:rFonts w:ascii="Calibri" w:hAnsi="Calibri" w:cs="Calibri"/>
          <w:sz w:val="24"/>
          <w:szCs w:val="24"/>
        </w:rPr>
        <w:t xml:space="preserve">, na forma </w:t>
      </w:r>
      <w:r w:rsidR="003C7A23" w:rsidRPr="005F2B18">
        <w:rPr>
          <w:rFonts w:ascii="Calibri" w:hAnsi="Calibri" w:cs="Calibri"/>
          <w:b/>
          <w:bCs/>
          <w:sz w:val="24"/>
          <w:szCs w:val="24"/>
        </w:rPr>
        <w:t>ELETRÔNICA</w:t>
      </w:r>
      <w:bookmarkStart w:id="0" w:name="_GoBack"/>
      <w:bookmarkEnd w:id="0"/>
      <w:r w:rsidR="00175A4A" w:rsidRPr="00175A4A">
        <w:rPr>
          <w:rFonts w:ascii="Calibri" w:eastAsia="Times New Roman" w:hAnsi="Calibri" w:cs="Calibri"/>
          <w:sz w:val="24"/>
          <w:szCs w:val="24"/>
        </w:rPr>
        <w:t xml:space="preserve">, mediante encaminhamento da documentação para o endereço eletrônico informado neste </w:t>
      </w:r>
      <w:proofErr w:type="spellStart"/>
      <w:r w:rsidR="00175A4A" w:rsidRPr="00175A4A">
        <w:rPr>
          <w:rFonts w:ascii="Calibri" w:eastAsia="Times New Roman" w:hAnsi="Calibri" w:cs="Calibri"/>
          <w:sz w:val="24"/>
          <w:szCs w:val="24"/>
        </w:rPr>
        <w:t>Edital</w:t>
      </w:r>
      <w:r w:rsidR="003C7A23" w:rsidRPr="005F2B18">
        <w:rPr>
          <w:rFonts w:ascii="Calibri" w:hAnsi="Calibri" w:cs="Calibri"/>
          <w:sz w:val="24"/>
          <w:szCs w:val="24"/>
        </w:rPr>
        <w:t>nos</w:t>
      </w:r>
      <w:proofErr w:type="spellEnd"/>
      <w:r w:rsidR="003C7A23" w:rsidRPr="005F2B18">
        <w:rPr>
          <w:rFonts w:ascii="Calibri" w:hAnsi="Calibri" w:cs="Calibri"/>
          <w:sz w:val="24"/>
          <w:szCs w:val="24"/>
        </w:rPr>
        <w:t xml:space="preserve"> termos da </w:t>
      </w:r>
      <w:hyperlink r:id="rId8" w:history="1">
        <w:r w:rsidR="003C7A23" w:rsidRPr="005F2B18">
          <w:rPr>
            <w:rStyle w:val="Hyperlink"/>
            <w:rFonts w:ascii="Calibri" w:hAnsi="Calibri" w:cs="Calibri"/>
            <w:sz w:val="24"/>
            <w:szCs w:val="24"/>
          </w:rPr>
          <w:t>Lei nº 14.133, de</w:t>
        </w:r>
        <w:r w:rsidR="007103E1" w:rsidRPr="005F2B18">
          <w:rPr>
            <w:rStyle w:val="Hyperlink"/>
            <w:rFonts w:ascii="Calibri" w:hAnsi="Calibri" w:cs="Calibri"/>
            <w:sz w:val="24"/>
            <w:szCs w:val="24"/>
          </w:rPr>
          <w:t xml:space="preserve"> 1º de abril de</w:t>
        </w:r>
        <w:r w:rsidR="003C7A23" w:rsidRPr="005F2B18">
          <w:rPr>
            <w:rStyle w:val="Hyperlink"/>
            <w:rFonts w:ascii="Calibri" w:hAnsi="Calibri" w:cs="Calibri"/>
            <w:sz w:val="24"/>
            <w:szCs w:val="24"/>
          </w:rPr>
          <w:t xml:space="preserve"> 2021</w:t>
        </w:r>
      </w:hyperlink>
      <w:r w:rsidR="003C7A23" w:rsidRPr="005F2B18">
        <w:rPr>
          <w:rFonts w:ascii="Calibri" w:hAnsi="Calibri" w:cs="Calibri"/>
          <w:sz w:val="24"/>
          <w:szCs w:val="24"/>
        </w:rPr>
        <w:t xml:space="preserve">, </w:t>
      </w:r>
      <w:r w:rsidR="0005450B" w:rsidRPr="005F2B18">
        <w:rPr>
          <w:rFonts w:ascii="Calibri" w:hAnsi="Calibri" w:cs="Calibri"/>
          <w:sz w:val="24"/>
          <w:szCs w:val="24"/>
        </w:rPr>
        <w:t xml:space="preserve">do </w:t>
      </w:r>
      <w:r w:rsidR="00EE0206" w:rsidRPr="005F2B18">
        <w:rPr>
          <w:rFonts w:ascii="Calibri" w:hAnsi="Calibri" w:cs="Calibri"/>
          <w:sz w:val="24"/>
          <w:szCs w:val="24"/>
        </w:rPr>
        <w:t>Decreto n</w:t>
      </w:r>
      <w:r w:rsidR="0005450B" w:rsidRPr="005F2B18">
        <w:rPr>
          <w:rFonts w:ascii="Calibri" w:hAnsi="Calibri" w:cs="Calibri"/>
          <w:sz w:val="24"/>
          <w:szCs w:val="24"/>
        </w:rPr>
        <w:t>º 11.878, de 9 de janeiro de 2024</w:t>
      </w:r>
      <w:r w:rsidR="007103E1" w:rsidRPr="005F2B18">
        <w:rPr>
          <w:rFonts w:ascii="Calibri" w:hAnsi="Calibri" w:cs="Calibri"/>
          <w:sz w:val="24"/>
          <w:szCs w:val="24"/>
        </w:rPr>
        <w:t xml:space="preserve">, </w:t>
      </w:r>
      <w:r w:rsidR="003C7A23" w:rsidRPr="005F2B18">
        <w:rPr>
          <w:rFonts w:ascii="Calibri" w:hAnsi="Calibri" w:cs="Calibri"/>
          <w:sz w:val="24"/>
          <w:szCs w:val="24"/>
        </w:rPr>
        <w:t>e demais legislação aplicável e, ainda, de acordo com as condições estabelecidas neste Edital</w:t>
      </w:r>
      <w:r w:rsidR="003C7A23" w:rsidRPr="005F2B18">
        <w:rPr>
          <w:rFonts w:ascii="Calibri" w:eastAsia="Times New Roman" w:hAnsi="Calibri" w:cs="Calibri"/>
          <w:sz w:val="24"/>
          <w:szCs w:val="24"/>
        </w:rPr>
        <w:t>.</w:t>
      </w:r>
    </w:p>
    <w:p w14:paraId="7B203252" w14:textId="77777777" w:rsidR="008F0DB6" w:rsidRPr="005F2B18" w:rsidRDefault="008F0DB6" w:rsidP="008F0DB6">
      <w:pPr>
        <w:pStyle w:val="Nivel2"/>
        <w:numPr>
          <w:ilvl w:val="0"/>
          <w:numId w:val="0"/>
        </w:numPr>
        <w:spacing w:before="0" w:after="0" w:line="240" w:lineRule="auto"/>
        <w:rPr>
          <w:rFonts w:ascii="Calibri" w:eastAsia="Times New Roman" w:hAnsi="Calibri" w:cs="Calibri"/>
          <w:sz w:val="24"/>
          <w:szCs w:val="24"/>
        </w:rPr>
      </w:pPr>
    </w:p>
    <w:p w14:paraId="00B217AE" w14:textId="77777777" w:rsidR="003C7A23" w:rsidRPr="005F2B18" w:rsidRDefault="003C7A23" w:rsidP="00BF0916">
      <w:pPr>
        <w:pStyle w:val="Nivel01"/>
        <w:rPr>
          <w:rFonts w:ascii="Calibri" w:hAnsi="Calibri" w:cs="Calibri"/>
          <w:sz w:val="24"/>
          <w:szCs w:val="24"/>
          <w:lang w:eastAsia="en-US"/>
        </w:rPr>
      </w:pPr>
      <w:bookmarkStart w:id="1" w:name="_Toc169244162"/>
      <w:r w:rsidRPr="005F2B18">
        <w:rPr>
          <w:rFonts w:ascii="Calibri" w:hAnsi="Calibri" w:cs="Calibri"/>
          <w:sz w:val="24"/>
          <w:szCs w:val="24"/>
          <w:lang w:eastAsia="en-US"/>
        </w:rPr>
        <w:t>DO OBJETO</w:t>
      </w:r>
      <w:bookmarkEnd w:id="1"/>
    </w:p>
    <w:p w14:paraId="4B43170C" w14:textId="013F9499" w:rsidR="003C7A23" w:rsidRPr="005F2B18" w:rsidRDefault="003C7A23" w:rsidP="00ED3EF8">
      <w:pPr>
        <w:pStyle w:val="Nivel2"/>
        <w:rPr>
          <w:rFonts w:ascii="Calibri" w:hAnsi="Calibri" w:cs="Calibri"/>
          <w:sz w:val="24"/>
          <w:szCs w:val="24"/>
        </w:rPr>
      </w:pPr>
      <w:r w:rsidRPr="005F2B18">
        <w:rPr>
          <w:rFonts w:ascii="Calibri" w:hAnsi="Calibri" w:cs="Calibri"/>
          <w:sz w:val="24"/>
          <w:szCs w:val="24"/>
        </w:rPr>
        <w:t>O objeto d</w:t>
      </w:r>
      <w:r w:rsidR="0005450B" w:rsidRPr="005F2B18">
        <w:rPr>
          <w:rFonts w:ascii="Calibri" w:hAnsi="Calibri" w:cs="Calibri"/>
          <w:sz w:val="24"/>
          <w:szCs w:val="24"/>
        </w:rPr>
        <w:t>o</w:t>
      </w:r>
      <w:r w:rsidRPr="005F2B18">
        <w:rPr>
          <w:rFonts w:ascii="Calibri" w:hAnsi="Calibri" w:cs="Calibri"/>
          <w:sz w:val="24"/>
          <w:szCs w:val="24"/>
        </w:rPr>
        <w:t xml:space="preserve"> presente </w:t>
      </w:r>
      <w:r w:rsidR="002807CC" w:rsidRPr="005F2B18">
        <w:rPr>
          <w:rFonts w:ascii="Calibri" w:hAnsi="Calibri" w:cs="Calibri"/>
          <w:sz w:val="24"/>
          <w:szCs w:val="24"/>
        </w:rPr>
        <w:t xml:space="preserve">procedimento é o </w:t>
      </w:r>
      <w:r w:rsidR="0005450B" w:rsidRPr="005F2B18">
        <w:rPr>
          <w:rFonts w:ascii="Calibri" w:hAnsi="Calibri" w:cs="Calibri"/>
          <w:sz w:val="24"/>
          <w:szCs w:val="24"/>
        </w:rPr>
        <w:t>credenciamento</w:t>
      </w:r>
      <w:r w:rsidR="002807CC" w:rsidRPr="005F2B18">
        <w:rPr>
          <w:rFonts w:ascii="Calibri" w:hAnsi="Calibri" w:cs="Calibri"/>
          <w:sz w:val="24"/>
          <w:szCs w:val="24"/>
        </w:rPr>
        <w:t xml:space="preserve"> de</w:t>
      </w:r>
      <w:r w:rsidR="00374E22" w:rsidRPr="005F2B18">
        <w:rPr>
          <w:rFonts w:ascii="Calibri" w:hAnsi="Calibri" w:cs="Calibri"/>
          <w:sz w:val="24"/>
          <w:szCs w:val="24"/>
        </w:rPr>
        <w:t xml:space="preserve"> </w:t>
      </w:r>
      <w:r w:rsidR="00ED3EF8" w:rsidRPr="005F2B18">
        <w:rPr>
          <w:rFonts w:ascii="Calibri" w:hAnsi="Calibri" w:cs="Calibri"/>
          <w:sz w:val="24"/>
          <w:szCs w:val="24"/>
        </w:rPr>
        <w:t>pessoas jurídicas especializadas na prestação de serviços de exames laboratoriais de análises clínicas, não contemplados pela tabela SUS ou cuja oferta seja insuficiente para atendimento da demanda municipal</w:t>
      </w:r>
      <w:r w:rsidR="000944D1" w:rsidRPr="005F2B18">
        <w:rPr>
          <w:rFonts w:ascii="Calibri" w:hAnsi="Calibri" w:cs="Calibri"/>
          <w:sz w:val="24"/>
          <w:szCs w:val="24"/>
        </w:rPr>
        <w:t xml:space="preserve">, </w:t>
      </w:r>
      <w:r w:rsidRPr="005F2B18">
        <w:rPr>
          <w:rFonts w:ascii="Calibri" w:hAnsi="Calibri" w:cs="Calibri"/>
          <w:sz w:val="24"/>
          <w:szCs w:val="24"/>
        </w:rPr>
        <w:t>conforme condições, quantidades e exigências estabelecidas neste Edital e seus anexos.</w:t>
      </w:r>
    </w:p>
    <w:p w14:paraId="5C23A1E4" w14:textId="57192C50" w:rsidR="000944D1" w:rsidRPr="005F2B18" w:rsidRDefault="000944D1" w:rsidP="008F0DB6">
      <w:pPr>
        <w:pStyle w:val="Nivel2"/>
        <w:spacing w:before="0" w:after="0" w:line="240" w:lineRule="auto"/>
        <w:rPr>
          <w:rFonts w:ascii="Calibri" w:hAnsi="Calibri" w:cs="Calibri"/>
          <w:sz w:val="24"/>
          <w:szCs w:val="24"/>
        </w:rPr>
      </w:pPr>
      <w:r w:rsidRPr="005F2B18">
        <w:rPr>
          <w:rFonts w:ascii="Calibri" w:hAnsi="Calibri" w:cs="Calibri"/>
          <w:sz w:val="24"/>
          <w:szCs w:val="24"/>
        </w:rPr>
        <w:t>O presente credenciamento se enquadra na hipótese do art. 3º, i</w:t>
      </w:r>
      <w:r w:rsidR="00092CBA" w:rsidRPr="005F2B18">
        <w:rPr>
          <w:rFonts w:ascii="Calibri" w:hAnsi="Calibri" w:cs="Calibri"/>
          <w:sz w:val="24"/>
          <w:szCs w:val="24"/>
        </w:rPr>
        <w:t>nciso I</w:t>
      </w:r>
      <w:r w:rsidR="00E94B9A" w:rsidRPr="005F2B18">
        <w:rPr>
          <w:rFonts w:ascii="Calibri" w:hAnsi="Calibri" w:cs="Calibri"/>
          <w:sz w:val="24"/>
          <w:szCs w:val="24"/>
        </w:rPr>
        <w:t>I</w:t>
      </w:r>
      <w:r w:rsidRPr="005F2B18">
        <w:rPr>
          <w:rFonts w:ascii="Calibri" w:hAnsi="Calibri" w:cs="Calibri"/>
          <w:sz w:val="24"/>
          <w:szCs w:val="24"/>
        </w:rPr>
        <w:t xml:space="preserve">, do </w:t>
      </w:r>
      <w:r w:rsidR="006969A5" w:rsidRPr="005F2B18">
        <w:rPr>
          <w:rFonts w:ascii="Calibri" w:hAnsi="Calibri" w:cs="Calibri"/>
          <w:sz w:val="24"/>
          <w:szCs w:val="24"/>
        </w:rPr>
        <w:t>Decreto nº 11.878</w:t>
      </w:r>
      <w:r w:rsidR="00DF7EFC" w:rsidRPr="005F2B18">
        <w:rPr>
          <w:rFonts w:ascii="Calibri" w:hAnsi="Calibri" w:cs="Calibri"/>
          <w:sz w:val="24"/>
          <w:szCs w:val="24"/>
        </w:rPr>
        <w:t xml:space="preserve">, de </w:t>
      </w:r>
      <w:r w:rsidR="006969A5" w:rsidRPr="005F2B18">
        <w:rPr>
          <w:rFonts w:ascii="Calibri" w:hAnsi="Calibri" w:cs="Calibri"/>
          <w:sz w:val="24"/>
          <w:szCs w:val="24"/>
        </w:rPr>
        <w:t>2024.</w:t>
      </w:r>
    </w:p>
    <w:p w14:paraId="6749D93E" w14:textId="0FFD8904" w:rsidR="0017398C" w:rsidRPr="005F2B18" w:rsidRDefault="0017398C" w:rsidP="008F0DB6">
      <w:pPr>
        <w:pStyle w:val="Nivel2"/>
        <w:spacing w:before="0" w:after="0" w:line="240" w:lineRule="auto"/>
        <w:rPr>
          <w:rFonts w:ascii="Calibri" w:hAnsi="Calibri" w:cs="Calibri"/>
          <w:sz w:val="24"/>
          <w:szCs w:val="24"/>
        </w:rPr>
      </w:pPr>
      <w:r w:rsidRPr="005F2B18">
        <w:rPr>
          <w:rFonts w:ascii="Calibri" w:hAnsi="Calibri" w:cs="Calibri"/>
          <w:sz w:val="24"/>
          <w:szCs w:val="24"/>
        </w:rPr>
        <w:t>O credenciamento não obriga a ad</w:t>
      </w:r>
      <w:r w:rsidR="00046E88" w:rsidRPr="005F2B18">
        <w:rPr>
          <w:rFonts w:ascii="Calibri" w:hAnsi="Calibri" w:cs="Calibri"/>
          <w:sz w:val="24"/>
          <w:szCs w:val="24"/>
        </w:rPr>
        <w:t>ministração pública a contratar.</w:t>
      </w:r>
    </w:p>
    <w:p w14:paraId="3D83663A" w14:textId="77777777" w:rsidR="008F0DB6" w:rsidRPr="005F2B18" w:rsidRDefault="008F0DB6" w:rsidP="008F0DB6">
      <w:pPr>
        <w:pStyle w:val="Nivel2"/>
        <w:numPr>
          <w:ilvl w:val="0"/>
          <w:numId w:val="0"/>
        </w:numPr>
        <w:spacing w:before="0" w:after="0" w:line="240" w:lineRule="auto"/>
        <w:rPr>
          <w:rFonts w:ascii="Calibri" w:hAnsi="Calibri" w:cs="Calibri"/>
          <w:sz w:val="24"/>
          <w:szCs w:val="24"/>
        </w:rPr>
      </w:pPr>
    </w:p>
    <w:p w14:paraId="362AFB15" w14:textId="63B91927" w:rsidR="003C7A23" w:rsidRPr="005F2B18" w:rsidRDefault="003C7A23" w:rsidP="00BF0916">
      <w:pPr>
        <w:pStyle w:val="Nivel01"/>
        <w:rPr>
          <w:rFonts w:ascii="Calibri" w:hAnsi="Calibri" w:cs="Calibri"/>
          <w:sz w:val="24"/>
          <w:szCs w:val="24"/>
        </w:rPr>
      </w:pPr>
      <w:bookmarkStart w:id="2" w:name="_Toc169244163"/>
      <w:r w:rsidRPr="005F2B18">
        <w:rPr>
          <w:rFonts w:ascii="Calibri" w:hAnsi="Calibri" w:cs="Calibri"/>
          <w:sz w:val="24"/>
          <w:szCs w:val="24"/>
        </w:rPr>
        <w:t xml:space="preserve">DA PARTICIPAÇÃO </w:t>
      </w:r>
      <w:r w:rsidR="0005450B" w:rsidRPr="005F2B18">
        <w:rPr>
          <w:rFonts w:ascii="Calibri" w:hAnsi="Calibri" w:cs="Calibri"/>
          <w:sz w:val="24"/>
          <w:szCs w:val="24"/>
        </w:rPr>
        <w:t>NO CREDENCIAMENTO</w:t>
      </w:r>
      <w:bookmarkEnd w:id="2"/>
    </w:p>
    <w:p w14:paraId="6CFE3240" w14:textId="75B368D6" w:rsidR="00FE2690" w:rsidRPr="005F2B18" w:rsidRDefault="00B266B3" w:rsidP="00175A4A">
      <w:pPr>
        <w:pStyle w:val="Nivel2"/>
      </w:pPr>
      <w:bookmarkStart w:id="3" w:name="_Hlk135302270"/>
      <w:r w:rsidRPr="005F2B18">
        <w:t>A participação no presente</w:t>
      </w:r>
      <w:r w:rsidR="00175A4A">
        <w:t xml:space="preserve"> procedimento</w:t>
      </w:r>
      <w:r w:rsidRPr="005F2B18">
        <w:t xml:space="preserve"> se dará </w:t>
      </w:r>
      <w:r w:rsidR="00175A4A">
        <w:t xml:space="preserve">através de </w:t>
      </w:r>
      <w:r w:rsidR="00175A4A" w:rsidRPr="00175A4A">
        <w:rPr>
          <w:rFonts w:ascii="Calibri" w:hAnsi="Calibri" w:cs="Calibri"/>
          <w:sz w:val="24"/>
          <w:szCs w:val="24"/>
        </w:rPr>
        <w:t>Proposta de Credenciamento e documentação de habilitação</w:t>
      </w:r>
      <w:r w:rsidR="00175A4A">
        <w:rPr>
          <w:rFonts w:ascii="Calibri" w:hAnsi="Calibri" w:cs="Calibri"/>
          <w:sz w:val="24"/>
          <w:szCs w:val="24"/>
        </w:rPr>
        <w:t xml:space="preserve">, </w:t>
      </w:r>
      <w:r w:rsidR="00BF0916" w:rsidRPr="005F2B18">
        <w:t xml:space="preserve">por meio eletrônico, </w:t>
      </w:r>
      <w:r w:rsidRPr="005F2B18">
        <w:t>para o e-mail</w:t>
      </w:r>
      <w:r w:rsidR="008F0DB6" w:rsidRPr="005F2B18">
        <w:t>:</w:t>
      </w:r>
      <w:r w:rsidRPr="005F2B18">
        <w:t xml:space="preserve"> </w:t>
      </w:r>
      <w:hyperlink r:id="rId9" w:history="1">
        <w:r w:rsidRPr="005F2B18">
          <w:rPr>
            <w:b/>
            <w:bCs/>
          </w:rPr>
          <w:t>licitação.donaeuzébia@gmail.com</w:t>
        </w:r>
      </w:hyperlink>
      <w:r w:rsidR="000A7372">
        <w:t xml:space="preserve"> a</w:t>
      </w:r>
      <w:r w:rsidRPr="005F2B18">
        <w:t xml:space="preserve"> esta Comissão de Contratação</w:t>
      </w:r>
      <w:r w:rsidR="00BF0916" w:rsidRPr="005F2B18">
        <w:t xml:space="preserve"> Municipal - CCM</w:t>
      </w:r>
      <w:r w:rsidRPr="005F2B18">
        <w:t>.</w:t>
      </w:r>
      <w:bookmarkEnd w:id="3"/>
    </w:p>
    <w:p w14:paraId="1E54BE7B" w14:textId="23C4E459" w:rsidR="003C7A23" w:rsidRPr="005F2B18" w:rsidRDefault="003C7A23" w:rsidP="008F0DB6">
      <w:pPr>
        <w:pStyle w:val="Nivel2"/>
        <w:spacing w:before="0" w:after="0" w:line="240" w:lineRule="auto"/>
        <w:rPr>
          <w:rFonts w:ascii="Calibri" w:hAnsi="Calibri" w:cs="Calibri"/>
          <w:sz w:val="24"/>
          <w:szCs w:val="24"/>
        </w:rPr>
      </w:pPr>
      <w:bookmarkStart w:id="4" w:name="_Ref117000692"/>
      <w:bookmarkStart w:id="5" w:name="_Hlk166327362"/>
      <w:r w:rsidRPr="005F2B18">
        <w:rPr>
          <w:rFonts w:ascii="Calibri" w:hAnsi="Calibri" w:cs="Calibri"/>
          <w:sz w:val="24"/>
          <w:szCs w:val="24"/>
        </w:rPr>
        <w:t xml:space="preserve">Não poderão </w:t>
      </w:r>
      <w:bookmarkEnd w:id="4"/>
      <w:r w:rsidR="00EE0206" w:rsidRPr="005F2B18">
        <w:rPr>
          <w:rFonts w:ascii="Calibri" w:hAnsi="Calibri" w:cs="Calibri"/>
          <w:sz w:val="24"/>
          <w:szCs w:val="24"/>
        </w:rPr>
        <w:t>participar do credenciamento:</w:t>
      </w:r>
    </w:p>
    <w:p w14:paraId="341C241D" w14:textId="77777777" w:rsidR="003C7A23" w:rsidRPr="005F2B18" w:rsidRDefault="003C7A23" w:rsidP="008F0DB6">
      <w:pPr>
        <w:pStyle w:val="Nivel3"/>
        <w:spacing w:before="0" w:after="0" w:line="240" w:lineRule="auto"/>
        <w:rPr>
          <w:rFonts w:ascii="Calibri" w:hAnsi="Calibri" w:cs="Calibri"/>
          <w:sz w:val="24"/>
          <w:szCs w:val="24"/>
        </w:rPr>
      </w:pPr>
      <w:bookmarkStart w:id="6" w:name="_Ref113883338"/>
      <w:proofErr w:type="gramStart"/>
      <w:r w:rsidRPr="005F2B18">
        <w:rPr>
          <w:rFonts w:ascii="Calibri" w:hAnsi="Calibri" w:cs="Calibri"/>
          <w:sz w:val="24"/>
          <w:szCs w:val="24"/>
        </w:rPr>
        <w:t>aquele</w:t>
      </w:r>
      <w:proofErr w:type="gramEnd"/>
      <w:r w:rsidRPr="005F2B18">
        <w:rPr>
          <w:rFonts w:ascii="Calibri" w:hAnsi="Calibri" w:cs="Calibri"/>
          <w:sz w:val="24"/>
          <w:szCs w:val="24"/>
        </w:rPr>
        <w:t xml:space="preserve"> que não atenda às condições deste Edital e seu(s) anexo(s);</w:t>
      </w:r>
    </w:p>
    <w:p w14:paraId="2DCC2174" w14:textId="1E67EE3B" w:rsidR="003C7A23" w:rsidRPr="005F2B18" w:rsidRDefault="003C7A23" w:rsidP="008F0DB6">
      <w:pPr>
        <w:pStyle w:val="Nivel3"/>
        <w:spacing w:before="0" w:after="0" w:line="240" w:lineRule="auto"/>
        <w:rPr>
          <w:rFonts w:ascii="Calibri" w:hAnsi="Calibri" w:cs="Calibri"/>
          <w:sz w:val="24"/>
          <w:szCs w:val="24"/>
        </w:rPr>
      </w:pPr>
      <w:bookmarkStart w:id="7" w:name="_Ref113883003"/>
      <w:bookmarkEnd w:id="5"/>
      <w:bookmarkEnd w:id="6"/>
      <w:proofErr w:type="gramStart"/>
      <w:r w:rsidRPr="005F2B18">
        <w:rPr>
          <w:rFonts w:ascii="Calibri" w:hAnsi="Calibri" w:cs="Calibri"/>
          <w:sz w:val="24"/>
          <w:szCs w:val="24"/>
        </w:rPr>
        <w:t>pessoa</w:t>
      </w:r>
      <w:proofErr w:type="gramEnd"/>
      <w:r w:rsidRPr="005F2B18">
        <w:rPr>
          <w:rFonts w:ascii="Calibri" w:hAnsi="Calibri" w:cs="Calibri"/>
          <w:sz w:val="24"/>
          <w:szCs w:val="24"/>
        </w:rPr>
        <w:t xml:space="preserve"> física ou jurídica que</w:t>
      </w:r>
      <w:bookmarkEnd w:id="7"/>
      <w:r w:rsidR="003F23B4" w:rsidRPr="005F2B18">
        <w:rPr>
          <w:rFonts w:ascii="Calibri" w:hAnsi="Calibri" w:cs="Calibri"/>
          <w:strike/>
          <w:sz w:val="24"/>
          <w:szCs w:val="24"/>
        </w:rPr>
        <w:t xml:space="preserve"> </w:t>
      </w:r>
      <w:r w:rsidR="00CC77DF" w:rsidRPr="005F2B18">
        <w:rPr>
          <w:rFonts w:ascii="Calibri" w:hAnsi="Calibri" w:cs="Calibri"/>
          <w:sz w:val="24"/>
          <w:szCs w:val="24"/>
        </w:rPr>
        <w:t>esteja impedida de licitar ou contratar com a administração pública federal</w:t>
      </w:r>
      <w:r w:rsidR="003F23B4" w:rsidRPr="005F2B18">
        <w:rPr>
          <w:rFonts w:ascii="Calibri" w:hAnsi="Calibri" w:cs="Calibri"/>
          <w:sz w:val="24"/>
          <w:szCs w:val="24"/>
        </w:rPr>
        <w:t xml:space="preserve"> em decorrência de sanção que lhe foi imposta;</w:t>
      </w:r>
    </w:p>
    <w:p w14:paraId="0B2C2940" w14:textId="5A647F5B" w:rsidR="003C7A23" w:rsidRPr="005F2B18" w:rsidRDefault="003C7A23" w:rsidP="008F0DB6">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aquele</w:t>
      </w:r>
      <w:proofErr w:type="gramEnd"/>
      <w:r w:rsidRPr="005F2B18">
        <w:rPr>
          <w:rFonts w:ascii="Calibri" w:hAnsi="Calibri" w:cs="Calibri"/>
          <w:sz w:val="24"/>
          <w:szCs w:val="24"/>
        </w:rPr>
        <w:t xml:space="preserve"> que mantenha vínculo de natureza técnica, comercial, econômica, financeira, trabalhista ou civil com dirigente do órgão ou entidade contratante ou com agente </w:t>
      </w:r>
      <w:r w:rsidR="00D17964" w:rsidRPr="005F2B18">
        <w:rPr>
          <w:rFonts w:ascii="Calibri" w:hAnsi="Calibri" w:cs="Calibri"/>
          <w:sz w:val="24"/>
          <w:szCs w:val="24"/>
        </w:rPr>
        <w:t xml:space="preserve">público que desempenhe função no processo de contratação </w:t>
      </w:r>
      <w:r w:rsidRPr="005F2B18">
        <w:rPr>
          <w:rFonts w:ascii="Calibri" w:hAnsi="Calibri" w:cs="Calibri"/>
          <w:sz w:val="24"/>
          <w:szCs w:val="24"/>
        </w:rPr>
        <w:t>ou atue na fiscalização ou na gestão do contrato, ou que deles seja cônjuge, companheiro ou parente em linha reta, colateral ou por afinidade, até o terceiro grau;</w:t>
      </w:r>
    </w:p>
    <w:p w14:paraId="3620BBE9" w14:textId="77777777" w:rsidR="003C7A23" w:rsidRPr="005F2B18" w:rsidRDefault="003C7A23" w:rsidP="008F0DB6">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pessoa</w:t>
      </w:r>
      <w:proofErr w:type="gramEnd"/>
      <w:r w:rsidRPr="005F2B18">
        <w:rPr>
          <w:rFonts w:ascii="Calibri" w:hAnsi="Calibri" w:cs="Calibri"/>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4B2521" w14:textId="77777777" w:rsidR="003C7A23" w:rsidRPr="005F2B18" w:rsidRDefault="003C7A23" w:rsidP="008F0DB6">
      <w:pPr>
        <w:pStyle w:val="Nvel3-R"/>
        <w:spacing w:before="0" w:after="0" w:line="240" w:lineRule="auto"/>
        <w:rPr>
          <w:rFonts w:ascii="Calibri" w:hAnsi="Calibri" w:cs="Calibri"/>
          <w:color w:val="auto"/>
          <w:sz w:val="24"/>
          <w:szCs w:val="24"/>
        </w:rPr>
      </w:pPr>
      <w:proofErr w:type="gramStart"/>
      <w:r w:rsidRPr="005F2B18">
        <w:rPr>
          <w:rFonts w:ascii="Calibri" w:hAnsi="Calibri" w:cs="Calibri"/>
          <w:color w:val="auto"/>
          <w:sz w:val="24"/>
          <w:szCs w:val="24"/>
        </w:rPr>
        <w:t>pessoas</w:t>
      </w:r>
      <w:proofErr w:type="gramEnd"/>
      <w:r w:rsidRPr="005F2B18">
        <w:rPr>
          <w:rFonts w:ascii="Calibri" w:hAnsi="Calibri" w:cs="Calibri"/>
          <w:color w:val="auto"/>
          <w:sz w:val="24"/>
          <w:szCs w:val="24"/>
        </w:rPr>
        <w:t xml:space="preserve"> jurídicas reunidas em consórcio;</w:t>
      </w:r>
    </w:p>
    <w:p w14:paraId="07CA7526" w14:textId="4D1B7DFA" w:rsidR="003C7A23" w:rsidRPr="005F2B18" w:rsidRDefault="003C7A23" w:rsidP="008F0DB6">
      <w:pPr>
        <w:pStyle w:val="Nivel3"/>
        <w:spacing w:before="0" w:after="0" w:line="240" w:lineRule="auto"/>
        <w:rPr>
          <w:rFonts w:ascii="Calibri" w:hAnsi="Calibri" w:cs="Calibri"/>
          <w:sz w:val="24"/>
          <w:szCs w:val="24"/>
        </w:rPr>
      </w:pPr>
      <w:bookmarkStart w:id="8" w:name="_Ref169244150"/>
      <w:r w:rsidRPr="005F2B18">
        <w:rPr>
          <w:rFonts w:ascii="Calibri" w:hAnsi="Calibri" w:cs="Calibri"/>
          <w:sz w:val="24"/>
          <w:szCs w:val="24"/>
        </w:rPr>
        <w:t xml:space="preserve">Não poderá participar, direta ou indiretamente, </w:t>
      </w:r>
      <w:r w:rsidR="00CE6CDF" w:rsidRPr="005F2B18">
        <w:rPr>
          <w:rFonts w:ascii="Calibri" w:hAnsi="Calibri" w:cs="Calibri"/>
          <w:sz w:val="24"/>
          <w:szCs w:val="24"/>
        </w:rPr>
        <w:t>do credenciamento</w:t>
      </w:r>
      <w:r w:rsidRPr="005F2B18">
        <w:rPr>
          <w:rFonts w:ascii="Calibri" w:hAnsi="Calibri" w:cs="Calibri"/>
          <w:sz w:val="24"/>
          <w:szCs w:val="24"/>
        </w:rPr>
        <w:t xml:space="preserve">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0" w:anchor="art9§1">
        <w:r w:rsidRPr="005F2B18">
          <w:rPr>
            <w:rStyle w:val="Hyperlink"/>
            <w:rFonts w:ascii="Calibri" w:hAnsi="Calibri" w:cs="Calibri"/>
            <w:sz w:val="24"/>
            <w:szCs w:val="24"/>
          </w:rPr>
          <w:t>§ 1º do art. 9º da Lei nº 14.133, de 2021</w:t>
        </w:r>
      </w:hyperlink>
      <w:r w:rsidRPr="005F2B18">
        <w:rPr>
          <w:rFonts w:ascii="Calibri" w:hAnsi="Calibri" w:cs="Calibri"/>
          <w:sz w:val="24"/>
          <w:szCs w:val="24"/>
        </w:rPr>
        <w:t>.</w:t>
      </w:r>
      <w:bookmarkEnd w:id="8"/>
    </w:p>
    <w:p w14:paraId="7CFCE0BB" w14:textId="38D39865" w:rsidR="003C7A23" w:rsidRPr="005F2B18" w:rsidRDefault="003C7A23" w:rsidP="008F0DB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impedimento de que trata o item </w:t>
      </w:r>
      <w:r w:rsidR="00092CBA" w:rsidRPr="005F2B18">
        <w:rPr>
          <w:rFonts w:ascii="Calibri" w:hAnsi="Calibri" w:cs="Calibri"/>
          <w:sz w:val="24"/>
          <w:szCs w:val="24"/>
        </w:rPr>
        <w:t>2.2</w:t>
      </w:r>
      <w:r w:rsidR="0096204D" w:rsidRPr="005F2B18">
        <w:rPr>
          <w:rFonts w:ascii="Calibri" w:hAnsi="Calibri" w:cs="Calibri"/>
          <w:sz w:val="24"/>
          <w:szCs w:val="24"/>
        </w:rPr>
        <w:t>.2</w:t>
      </w:r>
      <w:r w:rsidRPr="005F2B18">
        <w:rPr>
          <w:rFonts w:ascii="Calibri" w:hAnsi="Calibri" w:cs="Calibri"/>
          <w:sz w:val="24"/>
          <w:szCs w:val="24"/>
        </w:rPr>
        <w:t xml:space="preserve"> será também aplicado ao </w:t>
      </w:r>
      <w:r w:rsidR="00C725D7" w:rsidRPr="005F2B18">
        <w:rPr>
          <w:rFonts w:ascii="Calibri" w:hAnsi="Calibri" w:cs="Calibri"/>
          <w:sz w:val="24"/>
          <w:szCs w:val="24"/>
        </w:rPr>
        <w:t>interessado</w:t>
      </w:r>
      <w:r w:rsidRPr="005F2B18">
        <w:rPr>
          <w:rFonts w:ascii="Calibri" w:hAnsi="Calibri" w:cs="Calibri"/>
          <w:sz w:val="24"/>
          <w:szCs w:val="24"/>
        </w:rPr>
        <w:t xml:space="preserv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w:t>
      </w:r>
      <w:r w:rsidR="00C725D7" w:rsidRPr="005F2B18">
        <w:rPr>
          <w:rFonts w:ascii="Calibri" w:hAnsi="Calibri" w:cs="Calibri"/>
          <w:sz w:val="24"/>
          <w:szCs w:val="24"/>
        </w:rPr>
        <w:t>interessado</w:t>
      </w:r>
      <w:r w:rsidRPr="005F2B18">
        <w:rPr>
          <w:rFonts w:ascii="Calibri" w:hAnsi="Calibri" w:cs="Calibri"/>
          <w:sz w:val="24"/>
          <w:szCs w:val="24"/>
        </w:rPr>
        <w:t>.</w:t>
      </w:r>
    </w:p>
    <w:p w14:paraId="2DF5062D" w14:textId="0C9300ED" w:rsidR="003C7A23" w:rsidRPr="005F2B18" w:rsidRDefault="003C7A23" w:rsidP="008F0DB6">
      <w:pPr>
        <w:pStyle w:val="Nivel2"/>
        <w:spacing w:before="0" w:after="0" w:line="240" w:lineRule="auto"/>
        <w:rPr>
          <w:rFonts w:ascii="Calibri" w:hAnsi="Calibri" w:cs="Calibri"/>
          <w:sz w:val="24"/>
          <w:szCs w:val="24"/>
        </w:rPr>
      </w:pPr>
      <w:bookmarkStart w:id="9" w:name="art14§2"/>
      <w:bookmarkStart w:id="10" w:name="art14§5"/>
      <w:bookmarkEnd w:id="9"/>
      <w:bookmarkEnd w:id="10"/>
      <w:r w:rsidRPr="005F2B18">
        <w:rPr>
          <w:rFonts w:ascii="Calibri" w:hAnsi="Calibri" w:cs="Calibri"/>
          <w:sz w:val="24"/>
          <w:szCs w:val="24"/>
        </w:rPr>
        <w:lastRenderedPageBreak/>
        <w:t xml:space="preserve">Em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1">
        <w:r w:rsidRPr="005F2B18">
          <w:rPr>
            <w:rStyle w:val="Hyperlink"/>
            <w:rFonts w:ascii="Calibri" w:hAnsi="Calibri" w:cs="Calibri"/>
            <w:sz w:val="24"/>
            <w:szCs w:val="24"/>
          </w:rPr>
          <w:t>Lei nº 14.133/2021</w:t>
        </w:r>
      </w:hyperlink>
      <w:r w:rsidRPr="005F2B18">
        <w:rPr>
          <w:rFonts w:ascii="Calibri" w:hAnsi="Calibri" w:cs="Calibri"/>
          <w:sz w:val="24"/>
          <w:szCs w:val="24"/>
        </w:rPr>
        <w:t>.</w:t>
      </w:r>
    </w:p>
    <w:p w14:paraId="6F05381A" w14:textId="57A10780" w:rsidR="00D7313C" w:rsidRPr="005F2B18" w:rsidRDefault="003C7A23" w:rsidP="008F0DB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A vedação de que trata o item </w:t>
      </w:r>
      <w:r w:rsidR="00DF7EFC" w:rsidRPr="005F2B18">
        <w:rPr>
          <w:rFonts w:ascii="Calibri" w:hAnsi="Calibri" w:cs="Calibri"/>
          <w:sz w:val="24"/>
          <w:szCs w:val="24"/>
        </w:rPr>
        <w:fldChar w:fldCharType="begin"/>
      </w:r>
      <w:r w:rsidR="00DF7EFC" w:rsidRPr="005F2B18">
        <w:rPr>
          <w:rFonts w:ascii="Calibri" w:hAnsi="Calibri" w:cs="Calibri"/>
          <w:sz w:val="24"/>
          <w:szCs w:val="24"/>
        </w:rPr>
        <w:instrText xml:space="preserve"> REF _Ref169244150 \r \h </w:instrText>
      </w:r>
      <w:r w:rsidR="00936B2D" w:rsidRPr="005F2B18">
        <w:rPr>
          <w:rFonts w:ascii="Calibri" w:hAnsi="Calibri" w:cs="Calibri"/>
          <w:sz w:val="24"/>
          <w:szCs w:val="24"/>
        </w:rPr>
        <w:instrText xml:space="preserve"> \* MERGEFORMAT </w:instrText>
      </w:r>
      <w:r w:rsidR="00DF7EFC" w:rsidRPr="005F2B18">
        <w:rPr>
          <w:rFonts w:ascii="Calibri" w:hAnsi="Calibri" w:cs="Calibri"/>
          <w:sz w:val="24"/>
          <w:szCs w:val="24"/>
        </w:rPr>
      </w:r>
      <w:r w:rsidR="00DF7EFC" w:rsidRPr="005F2B18">
        <w:rPr>
          <w:rFonts w:ascii="Calibri" w:hAnsi="Calibri" w:cs="Calibri"/>
          <w:sz w:val="24"/>
          <w:szCs w:val="24"/>
        </w:rPr>
        <w:fldChar w:fldCharType="separate"/>
      </w:r>
      <w:r w:rsidR="00092CBA" w:rsidRPr="005F2B18">
        <w:rPr>
          <w:rFonts w:ascii="Calibri" w:hAnsi="Calibri" w:cs="Calibri"/>
          <w:sz w:val="24"/>
          <w:szCs w:val="24"/>
        </w:rPr>
        <w:t>2.2</w:t>
      </w:r>
      <w:r w:rsidR="00C8407C" w:rsidRPr="005F2B18">
        <w:rPr>
          <w:rFonts w:ascii="Calibri" w:hAnsi="Calibri" w:cs="Calibri"/>
          <w:sz w:val="24"/>
          <w:szCs w:val="24"/>
        </w:rPr>
        <w:t>.6</w:t>
      </w:r>
      <w:r w:rsidR="00DF7EFC" w:rsidRPr="005F2B18">
        <w:rPr>
          <w:rFonts w:ascii="Calibri" w:hAnsi="Calibri" w:cs="Calibri"/>
          <w:sz w:val="24"/>
          <w:szCs w:val="24"/>
        </w:rPr>
        <w:fldChar w:fldCharType="end"/>
      </w:r>
      <w:r w:rsidRPr="005F2B18">
        <w:rPr>
          <w:rFonts w:ascii="Calibri" w:hAnsi="Calibri" w:cs="Calibri"/>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57E7F541" w14:textId="77777777" w:rsidR="00EB4874" w:rsidRPr="005F2B18" w:rsidRDefault="00EB4874" w:rsidP="00EB4874">
      <w:pPr>
        <w:pStyle w:val="Nivel2"/>
        <w:numPr>
          <w:ilvl w:val="0"/>
          <w:numId w:val="0"/>
        </w:numPr>
        <w:spacing w:before="0" w:after="0" w:line="240" w:lineRule="auto"/>
        <w:rPr>
          <w:rFonts w:ascii="Calibri" w:hAnsi="Calibri" w:cs="Calibri"/>
          <w:sz w:val="24"/>
          <w:szCs w:val="24"/>
        </w:rPr>
      </w:pPr>
    </w:p>
    <w:p w14:paraId="4B5C53CD" w14:textId="3E6CC7F1" w:rsidR="008A03CC" w:rsidRPr="005F2B18" w:rsidRDefault="00A35EA0" w:rsidP="00BF0916">
      <w:pPr>
        <w:pStyle w:val="Nivel01"/>
        <w:rPr>
          <w:rFonts w:ascii="Calibri" w:hAnsi="Calibri" w:cs="Calibri"/>
          <w:sz w:val="24"/>
          <w:szCs w:val="24"/>
        </w:rPr>
      </w:pPr>
      <w:bookmarkStart w:id="11" w:name="_Toc169244164"/>
      <w:r w:rsidRPr="005F2B18">
        <w:rPr>
          <w:rFonts w:ascii="Calibri" w:hAnsi="Calibri" w:cs="Calibri"/>
          <w:sz w:val="24"/>
          <w:szCs w:val="24"/>
        </w:rPr>
        <w:t xml:space="preserve">DA </w:t>
      </w:r>
      <w:r w:rsidR="00AE26F6" w:rsidRPr="005F2B18">
        <w:rPr>
          <w:rFonts w:ascii="Calibri" w:hAnsi="Calibri" w:cs="Calibri"/>
          <w:sz w:val="24"/>
          <w:szCs w:val="24"/>
        </w:rPr>
        <w:t xml:space="preserve">MANIFESTAÇÃO DA </w:t>
      </w:r>
      <w:r w:rsidRPr="005F2B18">
        <w:rPr>
          <w:rFonts w:ascii="Calibri" w:hAnsi="Calibri" w:cs="Calibri"/>
          <w:sz w:val="24"/>
          <w:szCs w:val="24"/>
        </w:rPr>
        <w:t>INTENÇÃO DE SE CREDENCIAR</w:t>
      </w:r>
      <w:r w:rsidR="008A03CC" w:rsidRPr="005F2B18">
        <w:rPr>
          <w:rFonts w:ascii="Calibri" w:hAnsi="Calibri" w:cs="Calibri"/>
          <w:sz w:val="24"/>
          <w:szCs w:val="24"/>
        </w:rPr>
        <w:t>.</w:t>
      </w:r>
      <w:bookmarkEnd w:id="11"/>
    </w:p>
    <w:p w14:paraId="475CA631" w14:textId="477834A0" w:rsidR="003C7A23" w:rsidRPr="005F2B18" w:rsidRDefault="00FF4324" w:rsidP="00EB4874">
      <w:pPr>
        <w:pStyle w:val="Nivel2"/>
        <w:spacing w:before="0" w:after="0" w:line="240" w:lineRule="auto"/>
        <w:rPr>
          <w:rFonts w:ascii="Calibri" w:eastAsia="Times New Roman" w:hAnsi="Calibri" w:cs="Calibri"/>
          <w:sz w:val="24"/>
          <w:szCs w:val="24"/>
        </w:rPr>
      </w:pPr>
      <w:bookmarkStart w:id="12" w:name="_Ref113886867"/>
      <w:bookmarkStart w:id="13" w:name="_Hlk166328375"/>
      <w:r w:rsidRPr="005F2B18">
        <w:rPr>
          <w:rFonts w:ascii="Calibri" w:hAnsi="Calibri" w:cs="Calibri"/>
          <w:sz w:val="24"/>
          <w:szCs w:val="24"/>
        </w:rPr>
        <w:t xml:space="preserve">Os interessados, após a divulgação do presente edital, encaminharão </w:t>
      </w:r>
      <w:bookmarkEnd w:id="12"/>
      <w:r w:rsidRPr="005F2B18">
        <w:rPr>
          <w:rFonts w:ascii="Calibri" w:hAnsi="Calibri" w:cs="Calibri"/>
          <w:sz w:val="24"/>
          <w:szCs w:val="24"/>
        </w:rPr>
        <w:t>exclusivamente por meio eletrônico, pelo e-mail</w:t>
      </w:r>
      <w:r w:rsidR="00BF0916" w:rsidRPr="005F2B18">
        <w:rPr>
          <w:rFonts w:ascii="Calibri" w:hAnsi="Calibri" w:cs="Calibri"/>
          <w:sz w:val="24"/>
          <w:szCs w:val="24"/>
        </w:rPr>
        <w:t>:</w:t>
      </w:r>
      <w:r w:rsidRPr="005F2B18">
        <w:rPr>
          <w:rFonts w:ascii="Calibri" w:hAnsi="Calibri" w:cs="Calibri"/>
          <w:sz w:val="24"/>
          <w:szCs w:val="24"/>
        </w:rPr>
        <w:t xml:space="preserve"> </w:t>
      </w:r>
      <w:hyperlink r:id="rId12" w:history="1">
        <w:r w:rsidR="000A7372" w:rsidRPr="005F2B18">
          <w:rPr>
            <w:rFonts w:ascii="Calibri" w:hAnsi="Calibri" w:cs="Calibri"/>
            <w:b/>
            <w:bCs/>
            <w:sz w:val="24"/>
            <w:szCs w:val="24"/>
          </w:rPr>
          <w:t>licitação.donaeuzébia@gmail.com</w:t>
        </w:r>
      </w:hyperlink>
      <w:r w:rsidRPr="005F2B18">
        <w:rPr>
          <w:rFonts w:ascii="Calibri" w:hAnsi="Calibri" w:cs="Calibri"/>
          <w:sz w:val="24"/>
          <w:szCs w:val="24"/>
        </w:rPr>
        <w:t>, o requerimento de participação com a indicação de sua intenção de se credenciar para a prestação dos serviços, com as seguintes informações:</w:t>
      </w:r>
      <w:bookmarkEnd w:id="13"/>
    </w:p>
    <w:p w14:paraId="539B0C47" w14:textId="69DF137A" w:rsidR="009854FE" w:rsidRPr="005F2B18" w:rsidRDefault="005F2B18" w:rsidP="005F2B18">
      <w:pPr>
        <w:pStyle w:val="Nvel3-R"/>
        <w:rPr>
          <w:rFonts w:ascii="Calibri" w:hAnsi="Calibri" w:cs="Calibri"/>
          <w:color w:val="auto"/>
          <w:sz w:val="24"/>
          <w:szCs w:val="24"/>
        </w:rPr>
      </w:pPr>
      <w:r w:rsidRPr="005F2B18">
        <w:rPr>
          <w:rFonts w:ascii="Calibri" w:hAnsi="Calibri" w:cs="Calibri"/>
          <w:color w:val="auto"/>
          <w:sz w:val="24"/>
          <w:szCs w:val="24"/>
        </w:rPr>
        <w:t>Indicar quais exames constantes da Tabela SMS pretende realizar;</w:t>
      </w:r>
    </w:p>
    <w:p w14:paraId="2E4469B8" w14:textId="24485FFD" w:rsidR="002B6871" w:rsidRPr="005F2B18" w:rsidRDefault="002B6871" w:rsidP="00EB4874">
      <w:pPr>
        <w:pStyle w:val="Nvel3-R"/>
        <w:spacing w:before="0" w:after="0" w:line="240" w:lineRule="auto"/>
        <w:rPr>
          <w:rFonts w:ascii="Calibri" w:hAnsi="Calibri" w:cs="Calibri"/>
          <w:color w:val="auto"/>
          <w:sz w:val="24"/>
          <w:szCs w:val="24"/>
        </w:rPr>
      </w:pPr>
      <w:r w:rsidRPr="005F2B18">
        <w:rPr>
          <w:rFonts w:ascii="Calibri" w:hAnsi="Calibri" w:cs="Calibri"/>
          <w:color w:val="auto"/>
          <w:sz w:val="24"/>
          <w:szCs w:val="24"/>
        </w:rPr>
        <w:t>Atesta</w:t>
      </w:r>
      <w:r w:rsidR="00A6447F" w:rsidRPr="005F2B18">
        <w:rPr>
          <w:rFonts w:ascii="Calibri" w:hAnsi="Calibri" w:cs="Calibri"/>
          <w:color w:val="auto"/>
          <w:sz w:val="24"/>
          <w:szCs w:val="24"/>
        </w:rPr>
        <w:t>r</w:t>
      </w:r>
      <w:r w:rsidRPr="005F2B18">
        <w:rPr>
          <w:rFonts w:ascii="Calibri" w:hAnsi="Calibri" w:cs="Calibri"/>
          <w:color w:val="auto"/>
          <w:sz w:val="24"/>
          <w:szCs w:val="24"/>
        </w:rPr>
        <w:t xml:space="preserve"> o cumprimento dos requisitos de habilitação para a prestação dos serviços</w:t>
      </w:r>
      <w:r w:rsidR="00FF4324" w:rsidRPr="005F2B18">
        <w:rPr>
          <w:rFonts w:ascii="Calibri" w:hAnsi="Calibri" w:cs="Calibri"/>
          <w:color w:val="auto"/>
          <w:sz w:val="24"/>
          <w:szCs w:val="24"/>
        </w:rPr>
        <w:t>.</w:t>
      </w:r>
    </w:p>
    <w:p w14:paraId="5F5E5E8C" w14:textId="6CBCEDA1" w:rsidR="003C7A23" w:rsidRPr="005F2B18" w:rsidRDefault="003C7A23" w:rsidP="00EB4874">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Todas as especificações do objeto vinculam o </w:t>
      </w:r>
      <w:r w:rsidR="00C725D7" w:rsidRPr="005F2B18">
        <w:rPr>
          <w:rFonts w:ascii="Calibri" w:hAnsi="Calibri" w:cs="Calibri"/>
          <w:sz w:val="24"/>
          <w:szCs w:val="24"/>
        </w:rPr>
        <w:t>interessado</w:t>
      </w:r>
      <w:r w:rsidRPr="005F2B18">
        <w:rPr>
          <w:rFonts w:ascii="Calibri" w:hAnsi="Calibri" w:cs="Calibri"/>
          <w:sz w:val="24"/>
          <w:szCs w:val="24"/>
        </w:rPr>
        <w:t>.</w:t>
      </w:r>
    </w:p>
    <w:p w14:paraId="425E03B1" w14:textId="422F7B78" w:rsidR="003C7A23" w:rsidRPr="005F2B18" w:rsidRDefault="009854FE" w:rsidP="00EB4874">
      <w:pPr>
        <w:pStyle w:val="Nivel2"/>
        <w:spacing w:before="0" w:after="0" w:line="240" w:lineRule="auto"/>
        <w:rPr>
          <w:rFonts w:ascii="Calibri" w:hAnsi="Calibri" w:cs="Calibri"/>
          <w:sz w:val="24"/>
          <w:szCs w:val="24"/>
        </w:rPr>
      </w:pPr>
      <w:r w:rsidRPr="005F2B18">
        <w:rPr>
          <w:rFonts w:ascii="Calibri" w:hAnsi="Calibri" w:cs="Calibri"/>
          <w:sz w:val="24"/>
          <w:szCs w:val="24"/>
        </w:rPr>
        <w:t>N</w:t>
      </w:r>
      <w:r w:rsidR="003C7A23" w:rsidRPr="005F2B18">
        <w:rPr>
          <w:rFonts w:ascii="Calibri" w:hAnsi="Calibri" w:cs="Calibri"/>
          <w:sz w:val="24"/>
          <w:szCs w:val="24"/>
        </w:rPr>
        <w:t>o valor</w:t>
      </w:r>
      <w:r w:rsidR="005157FA" w:rsidRPr="005F2B18">
        <w:rPr>
          <w:rFonts w:ascii="Calibri" w:hAnsi="Calibri" w:cs="Calibri"/>
          <w:sz w:val="24"/>
          <w:szCs w:val="24"/>
        </w:rPr>
        <w:t xml:space="preserve"> da contratação</w:t>
      </w:r>
      <w:r w:rsidR="003C7A23" w:rsidRPr="005F2B18">
        <w:rPr>
          <w:rFonts w:ascii="Calibri" w:hAnsi="Calibri" w:cs="Calibri"/>
          <w:sz w:val="24"/>
          <w:szCs w:val="24"/>
        </w:rPr>
        <w:t xml:space="preserve"> estarão inclusos todos os custos operacionais, encargos previdenciários, trabalhistas, tributários, comerciais e quaisquer outros que incidam direta ou indiretamente na execução do objeto.</w:t>
      </w:r>
    </w:p>
    <w:p w14:paraId="3230F41D" w14:textId="5645CB1B" w:rsidR="003C7A23" w:rsidRPr="005F2B18" w:rsidRDefault="003C7A23" w:rsidP="00EB4874">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A apresentação </w:t>
      </w:r>
      <w:r w:rsidR="0047290F" w:rsidRPr="005F2B18">
        <w:rPr>
          <w:rFonts w:ascii="Calibri" w:hAnsi="Calibri" w:cs="Calibri"/>
          <w:sz w:val="24"/>
          <w:szCs w:val="24"/>
        </w:rPr>
        <w:t xml:space="preserve">do requerimento de participação com a indicação da intenção de se credenciar </w:t>
      </w:r>
      <w:r w:rsidRPr="005F2B18">
        <w:rPr>
          <w:rFonts w:ascii="Calibri" w:hAnsi="Calibri" w:cs="Calibri"/>
          <w:sz w:val="24"/>
          <w:szCs w:val="24"/>
        </w:rPr>
        <w:t>implica obrigatoriedade do cumprimento das disposições contidas</w:t>
      </w:r>
      <w:r w:rsidR="00F1591C" w:rsidRPr="005F2B18">
        <w:rPr>
          <w:rFonts w:ascii="Calibri" w:hAnsi="Calibri" w:cs="Calibri"/>
          <w:sz w:val="24"/>
          <w:szCs w:val="24"/>
        </w:rPr>
        <w:t xml:space="preserve"> n</w:t>
      </w:r>
      <w:r w:rsidRPr="005F2B18">
        <w:rPr>
          <w:rFonts w:ascii="Calibri" w:hAnsi="Calibri" w:cs="Calibri"/>
          <w:sz w:val="24"/>
          <w:szCs w:val="24"/>
        </w:rPr>
        <w:t xml:space="preserve">o Termo de Referência, assumindo o </w:t>
      </w:r>
      <w:r w:rsidR="00F43CED" w:rsidRPr="005F2B18">
        <w:rPr>
          <w:rFonts w:ascii="Calibri" w:hAnsi="Calibri" w:cs="Calibri"/>
          <w:sz w:val="24"/>
          <w:szCs w:val="24"/>
        </w:rPr>
        <w:t xml:space="preserve">credenciado </w:t>
      </w:r>
      <w:r w:rsidRPr="005F2B18">
        <w:rPr>
          <w:rFonts w:ascii="Calibri" w:hAnsi="Calibri" w:cs="Calibri"/>
          <w:sz w:val="24"/>
          <w:szCs w:val="24"/>
        </w:rPr>
        <w:t>o compromisso de executar o objeto</w:t>
      </w:r>
      <w:r w:rsidR="000B5F0F" w:rsidRPr="005F2B18">
        <w:rPr>
          <w:rFonts w:ascii="Calibri" w:hAnsi="Calibri" w:cs="Calibri"/>
          <w:sz w:val="24"/>
          <w:szCs w:val="24"/>
        </w:rPr>
        <w:t xml:space="preserve"> </w:t>
      </w:r>
      <w:r w:rsidRPr="005F2B18">
        <w:rPr>
          <w:rFonts w:ascii="Calibri" w:hAnsi="Calibri" w:cs="Calibri"/>
          <w:sz w:val="24"/>
          <w:szCs w:val="24"/>
        </w:rPr>
        <w:t>nos seus termos, bem como de fornecer os materiais, equipamentos, ferramentas e utensílios necessários, em quantidades e qualidades adequadas à perfeita execução contratual, promovendo, quando requerido, sua substituição.</w:t>
      </w:r>
    </w:p>
    <w:p w14:paraId="4BF30946" w14:textId="71CB467A" w:rsidR="00687B3C" w:rsidRPr="005F2B18" w:rsidRDefault="00687B3C" w:rsidP="00EB4874">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No </w:t>
      </w:r>
      <w:r w:rsidR="35997E9E" w:rsidRPr="005F2B18">
        <w:rPr>
          <w:rFonts w:ascii="Calibri" w:hAnsi="Calibri" w:cs="Calibri"/>
          <w:sz w:val="24"/>
          <w:szCs w:val="24"/>
        </w:rPr>
        <w:t xml:space="preserve">requerimento </w:t>
      </w:r>
      <w:r w:rsidR="673C48BA" w:rsidRPr="005F2B18">
        <w:rPr>
          <w:rFonts w:ascii="Calibri" w:hAnsi="Calibri" w:cs="Calibri"/>
          <w:sz w:val="24"/>
          <w:szCs w:val="24"/>
        </w:rPr>
        <w:t xml:space="preserve">de </w:t>
      </w:r>
      <w:r w:rsidR="35997E9E" w:rsidRPr="005F2B18">
        <w:rPr>
          <w:rFonts w:ascii="Calibri" w:hAnsi="Calibri" w:cs="Calibri"/>
          <w:sz w:val="24"/>
          <w:szCs w:val="24"/>
        </w:rPr>
        <w:t>participação com a indicação de sua intenção de se credenciar</w:t>
      </w:r>
      <w:r w:rsidRPr="005F2B18">
        <w:rPr>
          <w:rFonts w:ascii="Calibri" w:hAnsi="Calibri" w:cs="Calibri"/>
          <w:sz w:val="24"/>
          <w:szCs w:val="24"/>
        </w:rPr>
        <w:t xml:space="preserve">, o interessado </w:t>
      </w:r>
      <w:r w:rsidR="27874C91" w:rsidRPr="005F2B18">
        <w:rPr>
          <w:rFonts w:ascii="Calibri" w:hAnsi="Calibri" w:cs="Calibri"/>
          <w:sz w:val="24"/>
          <w:szCs w:val="24"/>
        </w:rPr>
        <w:t xml:space="preserve">apresentará </w:t>
      </w:r>
      <w:r w:rsidR="7E3E8068" w:rsidRPr="005F2B18">
        <w:rPr>
          <w:rFonts w:ascii="Calibri" w:hAnsi="Calibri" w:cs="Calibri"/>
          <w:sz w:val="24"/>
          <w:szCs w:val="24"/>
        </w:rPr>
        <w:t xml:space="preserve">também </w:t>
      </w:r>
      <w:r w:rsidR="27874C91" w:rsidRPr="005F2B18">
        <w:rPr>
          <w:rFonts w:ascii="Calibri" w:hAnsi="Calibri" w:cs="Calibri"/>
          <w:sz w:val="24"/>
          <w:szCs w:val="24"/>
        </w:rPr>
        <w:t xml:space="preserve">declaração </w:t>
      </w:r>
      <w:r w:rsidRPr="005F2B18">
        <w:rPr>
          <w:rFonts w:ascii="Calibri" w:hAnsi="Calibri" w:cs="Calibri"/>
          <w:sz w:val="24"/>
          <w:szCs w:val="24"/>
        </w:rPr>
        <w:t>que:</w:t>
      </w:r>
    </w:p>
    <w:p w14:paraId="77CC8D6A" w14:textId="69338404" w:rsidR="00687B3C" w:rsidRPr="005F2B18" w:rsidRDefault="00687B3C" w:rsidP="00EB4874">
      <w:pPr>
        <w:pStyle w:val="Nivel3"/>
        <w:spacing w:before="0" w:after="0" w:line="240" w:lineRule="auto"/>
        <w:rPr>
          <w:rFonts w:ascii="Calibri" w:hAnsi="Calibri" w:cs="Calibri"/>
          <w:sz w:val="24"/>
          <w:szCs w:val="24"/>
        </w:rPr>
      </w:pPr>
      <w:r w:rsidRPr="005F2B18">
        <w:rPr>
          <w:rFonts w:ascii="Calibri" w:hAnsi="Calibri" w:cs="Calibri"/>
          <w:sz w:val="24"/>
          <w:szCs w:val="24"/>
        </w:rPr>
        <w:t xml:space="preserve"> </w:t>
      </w:r>
      <w:proofErr w:type="gramStart"/>
      <w:r w:rsidRPr="005F2B18">
        <w:rPr>
          <w:rFonts w:ascii="Calibri" w:hAnsi="Calibri" w:cs="Calibri"/>
          <w:color w:val="auto"/>
          <w:sz w:val="24"/>
          <w:szCs w:val="24"/>
        </w:rPr>
        <w:t>está</w:t>
      </w:r>
      <w:proofErr w:type="gramEnd"/>
      <w:r w:rsidRPr="005F2B18">
        <w:rPr>
          <w:rFonts w:ascii="Calibri" w:hAnsi="Calibri" w:cs="Calibri"/>
          <w:color w:val="auto"/>
          <w:sz w:val="24"/>
          <w:szCs w:val="24"/>
        </w:rPr>
        <w:t xml:space="preserve"> ciente e concorda com as condições contidas no edital e seus anexos, bem como de que o valor da contraprestação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r w:rsidR="00E17069" w:rsidRPr="005F2B18">
        <w:rPr>
          <w:rFonts w:ascii="Calibri" w:hAnsi="Calibri" w:cs="Calibri"/>
          <w:color w:val="auto"/>
          <w:sz w:val="24"/>
          <w:szCs w:val="24"/>
        </w:rPr>
        <w:t>;</w:t>
      </w:r>
    </w:p>
    <w:p w14:paraId="785C7B5F" w14:textId="1F49D24B" w:rsidR="00E17069" w:rsidRPr="005F2B18" w:rsidRDefault="00E17069" w:rsidP="00EB4874">
      <w:pPr>
        <w:pStyle w:val="Nivel3"/>
        <w:spacing w:before="0" w:after="0" w:line="240" w:lineRule="auto"/>
        <w:rPr>
          <w:rStyle w:val="Hyperlink"/>
          <w:rFonts w:ascii="Calibri" w:hAnsi="Calibri" w:cs="Calibri"/>
          <w:color w:val="000000"/>
          <w:sz w:val="24"/>
          <w:szCs w:val="24"/>
          <w:u w:val="none"/>
        </w:rPr>
      </w:pPr>
      <w:proofErr w:type="gramStart"/>
      <w:r w:rsidRPr="005F2B18">
        <w:rPr>
          <w:rFonts w:ascii="Calibri" w:hAnsi="Calibri" w:cs="Calibri"/>
          <w:sz w:val="24"/>
          <w:szCs w:val="24"/>
        </w:rPr>
        <w:t>não</w:t>
      </w:r>
      <w:proofErr w:type="gramEnd"/>
      <w:r w:rsidRPr="005F2B18">
        <w:rPr>
          <w:rFonts w:ascii="Calibri" w:hAnsi="Calibri" w:cs="Calibri"/>
          <w:sz w:val="24"/>
          <w:szCs w:val="24"/>
        </w:rPr>
        <w:t xml:space="preserve"> emprega menor de 18 anos em trabalho noturno, perigoso ou insalubre e não emprega menor de 16 anos, salvo menor, a partir de 14 anos, na condição de aprendiz, nos termos do </w:t>
      </w:r>
      <w:hyperlink r:id="rId13" w:anchor="art7">
        <w:r w:rsidRPr="005F2B18">
          <w:rPr>
            <w:rStyle w:val="Hyperlink"/>
            <w:rFonts w:ascii="Calibri" w:hAnsi="Calibri" w:cs="Calibri"/>
            <w:sz w:val="24"/>
            <w:szCs w:val="24"/>
          </w:rPr>
          <w:t>artigo 7°, XXXIII, da Constituição</w:t>
        </w:r>
      </w:hyperlink>
      <w:r w:rsidRPr="005F2B18">
        <w:rPr>
          <w:rStyle w:val="Hyperlink"/>
          <w:rFonts w:ascii="Calibri" w:hAnsi="Calibri" w:cs="Calibri"/>
          <w:sz w:val="24"/>
          <w:szCs w:val="24"/>
        </w:rPr>
        <w:t>;</w:t>
      </w:r>
    </w:p>
    <w:p w14:paraId="27002551" w14:textId="3F01E250" w:rsidR="00E17069" w:rsidRPr="005F2B18" w:rsidRDefault="00E17069" w:rsidP="00EB4874">
      <w:pPr>
        <w:pStyle w:val="Nivel3"/>
        <w:spacing w:before="0" w:after="0" w:line="240" w:lineRule="auto"/>
        <w:rPr>
          <w:rStyle w:val="Hyperlink"/>
          <w:rFonts w:ascii="Calibri" w:hAnsi="Calibri" w:cs="Calibri"/>
          <w:color w:val="000000"/>
          <w:sz w:val="24"/>
          <w:szCs w:val="24"/>
          <w:u w:val="none"/>
        </w:rPr>
      </w:pPr>
      <w:proofErr w:type="gramStart"/>
      <w:r w:rsidRPr="005F2B18">
        <w:rPr>
          <w:rFonts w:ascii="Calibri" w:hAnsi="Calibri" w:cs="Calibri"/>
          <w:sz w:val="24"/>
          <w:szCs w:val="24"/>
        </w:rPr>
        <w:t>não</w:t>
      </w:r>
      <w:proofErr w:type="gramEnd"/>
      <w:r w:rsidRPr="005F2B18">
        <w:rPr>
          <w:rFonts w:ascii="Calibri" w:hAnsi="Calibri" w:cs="Calibri"/>
          <w:sz w:val="24"/>
          <w:szCs w:val="24"/>
        </w:rPr>
        <w:t xml:space="preserve"> possui empregados executando trabalho degradante ou forçado, observando o disposto nos </w:t>
      </w:r>
      <w:hyperlink r:id="rId14">
        <w:r w:rsidRPr="005F2B18">
          <w:rPr>
            <w:rStyle w:val="Hyperlink"/>
            <w:rFonts w:ascii="Calibri" w:hAnsi="Calibri" w:cs="Calibri"/>
            <w:sz w:val="24"/>
            <w:szCs w:val="24"/>
          </w:rPr>
          <w:t>incisos III e IV do art. 1º e no inciso III do art. 5º da Constituição Federal</w:t>
        </w:r>
      </w:hyperlink>
      <w:r w:rsidRPr="005F2B18">
        <w:rPr>
          <w:rStyle w:val="Hyperlink"/>
          <w:rFonts w:ascii="Calibri" w:hAnsi="Calibri" w:cs="Calibri"/>
          <w:sz w:val="24"/>
          <w:szCs w:val="24"/>
        </w:rPr>
        <w:t>;</w:t>
      </w:r>
    </w:p>
    <w:p w14:paraId="22CE72D9" w14:textId="67F36FC7" w:rsidR="00687B3C" w:rsidRPr="005F2B18" w:rsidRDefault="00E17069" w:rsidP="00EB4874">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cumpre</w:t>
      </w:r>
      <w:proofErr w:type="gramEnd"/>
      <w:r w:rsidRPr="005F2B18">
        <w:rPr>
          <w:rFonts w:ascii="Calibri" w:hAnsi="Calibri" w:cs="Calibri"/>
          <w:sz w:val="24"/>
          <w:szCs w:val="24"/>
        </w:rPr>
        <w:t xml:space="preserve"> as exigências de reserva de cargos para pessoa com deficiência e para reabilitado da Previdência Social, previstas em lei e em outras normas específicas</w:t>
      </w:r>
      <w:r w:rsidR="00741315" w:rsidRPr="005F2B18">
        <w:rPr>
          <w:rFonts w:ascii="Calibri" w:hAnsi="Calibri" w:cs="Calibri"/>
          <w:sz w:val="24"/>
          <w:szCs w:val="24"/>
        </w:rPr>
        <w:t>.</w:t>
      </w:r>
    </w:p>
    <w:p w14:paraId="1CBE4C4B" w14:textId="1A6DC0B3" w:rsidR="00687B3C" w:rsidRPr="005F2B18" w:rsidRDefault="003C7A23" w:rsidP="00EB4874">
      <w:pPr>
        <w:pStyle w:val="Nivel2"/>
        <w:spacing w:before="0" w:after="0" w:line="240" w:lineRule="auto"/>
        <w:rPr>
          <w:rFonts w:ascii="Calibri" w:eastAsia="Times New Roman" w:hAnsi="Calibri" w:cs="Calibri"/>
          <w:sz w:val="24"/>
          <w:szCs w:val="24"/>
        </w:rPr>
      </w:pPr>
      <w:r w:rsidRPr="005F2B18">
        <w:rPr>
          <w:rFonts w:ascii="Calibri" w:hAnsi="Calibri" w:cs="Calibri"/>
          <w:sz w:val="24"/>
          <w:szCs w:val="24"/>
        </w:rPr>
        <w:t>O descumprimento das regras supramencionadas pela Administ</w:t>
      </w:r>
      <w:r w:rsidR="006B6A63" w:rsidRPr="005F2B18">
        <w:rPr>
          <w:rFonts w:ascii="Calibri" w:hAnsi="Calibri" w:cs="Calibri"/>
          <w:sz w:val="24"/>
          <w:szCs w:val="24"/>
        </w:rPr>
        <w:t xml:space="preserve">ração </w:t>
      </w:r>
      <w:r w:rsidR="00F1591C" w:rsidRPr="005F2B18">
        <w:rPr>
          <w:rFonts w:ascii="Calibri" w:hAnsi="Calibri" w:cs="Calibri"/>
          <w:sz w:val="24"/>
          <w:szCs w:val="24"/>
        </w:rPr>
        <w:t xml:space="preserve">ou </w:t>
      </w:r>
      <w:r w:rsidR="006B6A63" w:rsidRPr="005F2B18">
        <w:rPr>
          <w:rFonts w:ascii="Calibri" w:hAnsi="Calibri" w:cs="Calibri"/>
          <w:sz w:val="24"/>
          <w:szCs w:val="24"/>
        </w:rPr>
        <w:t xml:space="preserve">por parte dos contratados </w:t>
      </w:r>
      <w:r w:rsidRPr="005F2B18">
        <w:rPr>
          <w:rFonts w:ascii="Calibri" w:hAnsi="Calibri" w:cs="Calibri"/>
          <w:sz w:val="24"/>
          <w:szCs w:val="24"/>
        </w:rPr>
        <w:t xml:space="preserve">pode ensejar a </w:t>
      </w:r>
      <w:r w:rsidRPr="005F2B18">
        <w:rPr>
          <w:rFonts w:ascii="Calibri" w:hAnsi="Calibri" w:cs="Calibri"/>
          <w:color w:val="000000" w:themeColor="text1"/>
          <w:sz w:val="24"/>
          <w:szCs w:val="24"/>
        </w:rPr>
        <w:t>responsabilização pelo</w:t>
      </w:r>
      <w:r w:rsidRPr="005F2B18">
        <w:rPr>
          <w:rFonts w:ascii="Calibri" w:hAnsi="Calibri" w:cs="Calibri"/>
          <w:sz w:val="24"/>
          <w:szCs w:val="24"/>
        </w:rPr>
        <w:t xml:space="preserve"> Tribunal de Contas da União e, após o devido processo legal, gerar as seguintes consequências: assinatura de prazo para a adoção das medidas necessárias ao exato cumprimento da lei, nos termos do </w:t>
      </w:r>
      <w:hyperlink r:id="rId15">
        <w:r w:rsidRPr="005F2B18">
          <w:rPr>
            <w:rStyle w:val="Hyperlink"/>
            <w:rFonts w:ascii="Calibri" w:hAnsi="Calibri" w:cs="Calibri"/>
            <w:sz w:val="24"/>
            <w:szCs w:val="24"/>
          </w:rPr>
          <w:t>art. 71, inciso IX, da Constituição</w:t>
        </w:r>
      </w:hyperlink>
      <w:r w:rsidRPr="005F2B18">
        <w:rPr>
          <w:rFonts w:ascii="Calibri" w:hAnsi="Calibri" w:cs="Calibri"/>
          <w:sz w:val="24"/>
          <w:szCs w:val="24"/>
        </w:rPr>
        <w:t>; ou condenação dos agentes públicos responsáveis e da empresa contratada ao pagamento dos prejuízos ao erário, caso verificada a ocorrência de superfaturamento por sobrepreço na execução do contrato.</w:t>
      </w:r>
    </w:p>
    <w:p w14:paraId="4B818F6B" w14:textId="61775AFE" w:rsidR="00687B3C" w:rsidRPr="005F2B18" w:rsidRDefault="00687B3C" w:rsidP="00EB4874">
      <w:pPr>
        <w:pStyle w:val="Nivel2"/>
        <w:spacing w:before="0" w:after="0" w:line="240" w:lineRule="auto"/>
        <w:rPr>
          <w:rFonts w:ascii="Calibri" w:hAnsi="Calibri" w:cs="Calibri"/>
          <w:sz w:val="24"/>
          <w:szCs w:val="24"/>
        </w:rPr>
      </w:pPr>
      <w:r w:rsidRPr="005F2B18">
        <w:rPr>
          <w:rFonts w:ascii="Calibri" w:hAnsi="Calibri" w:cs="Calibri"/>
          <w:sz w:val="24"/>
          <w:szCs w:val="24"/>
        </w:rPr>
        <w:lastRenderedPageBreak/>
        <w:t xml:space="preserve">O interessado organizado em cooperativa deverá declarar, ainda, que cumpre os requisitos estabelecidos no </w:t>
      </w:r>
      <w:hyperlink r:id="rId16" w:anchor="art16">
        <w:r w:rsidRPr="005F2B18">
          <w:rPr>
            <w:rStyle w:val="Hyperlink"/>
            <w:rFonts w:ascii="Calibri" w:hAnsi="Calibri" w:cs="Calibri"/>
            <w:sz w:val="24"/>
            <w:szCs w:val="24"/>
          </w:rPr>
          <w:t>artigo 16 da Lei nº 14.133, de 2021</w:t>
        </w:r>
      </w:hyperlink>
      <w:r w:rsidRPr="005F2B18">
        <w:rPr>
          <w:rFonts w:ascii="Calibri" w:hAnsi="Calibri" w:cs="Calibri"/>
          <w:sz w:val="24"/>
          <w:szCs w:val="24"/>
        </w:rPr>
        <w:t>.</w:t>
      </w:r>
    </w:p>
    <w:p w14:paraId="1EF4EA05" w14:textId="1BBAB6D0" w:rsidR="00687B3C" w:rsidRPr="005F2B18" w:rsidRDefault="00687B3C" w:rsidP="00EB4874">
      <w:pPr>
        <w:pStyle w:val="Nivel2"/>
        <w:spacing w:before="0" w:after="0" w:line="240" w:lineRule="auto"/>
        <w:rPr>
          <w:rFonts w:ascii="Calibri" w:hAnsi="Calibri" w:cs="Calibri"/>
          <w:sz w:val="24"/>
          <w:szCs w:val="24"/>
        </w:rPr>
      </w:pPr>
      <w:r w:rsidRPr="005F2B18">
        <w:rPr>
          <w:rFonts w:ascii="Calibri" w:hAnsi="Calibri" w:cs="Calibri"/>
          <w:sz w:val="24"/>
          <w:szCs w:val="24"/>
        </w:rPr>
        <w:t>A falsidade da declaração de que trata o</w:t>
      </w:r>
      <w:r w:rsidR="00741315" w:rsidRPr="005F2B18">
        <w:rPr>
          <w:rFonts w:ascii="Calibri" w:hAnsi="Calibri" w:cs="Calibri"/>
          <w:sz w:val="24"/>
          <w:szCs w:val="24"/>
        </w:rPr>
        <w:t xml:space="preserve"> item</w:t>
      </w:r>
      <w:r w:rsidR="00063F81" w:rsidRPr="005F2B18">
        <w:rPr>
          <w:rFonts w:ascii="Calibri" w:hAnsi="Calibri" w:cs="Calibri"/>
          <w:sz w:val="24"/>
          <w:szCs w:val="24"/>
        </w:rPr>
        <w:t xml:space="preserve"> 3.5</w:t>
      </w:r>
      <w:r w:rsidR="00741315" w:rsidRPr="005F2B18">
        <w:rPr>
          <w:rFonts w:ascii="Calibri" w:hAnsi="Calibri" w:cs="Calibri"/>
          <w:sz w:val="24"/>
          <w:szCs w:val="24"/>
        </w:rPr>
        <w:t xml:space="preserve"> </w:t>
      </w:r>
      <w:r w:rsidRPr="005F2B18">
        <w:rPr>
          <w:rFonts w:ascii="Calibri" w:hAnsi="Calibri" w:cs="Calibri"/>
          <w:sz w:val="24"/>
          <w:szCs w:val="24"/>
        </w:rPr>
        <w:t xml:space="preserve">sujeitará o interessado às sanções previstas na </w:t>
      </w:r>
      <w:hyperlink r:id="rId17">
        <w:r w:rsidRPr="005F2B18">
          <w:rPr>
            <w:rStyle w:val="Hyperlink"/>
            <w:rFonts w:ascii="Calibri" w:hAnsi="Calibri" w:cs="Calibri"/>
            <w:sz w:val="24"/>
            <w:szCs w:val="24"/>
          </w:rPr>
          <w:t>Lei nº 14.133, de 2021</w:t>
        </w:r>
      </w:hyperlink>
      <w:r w:rsidRPr="005F2B18">
        <w:rPr>
          <w:rFonts w:ascii="Calibri" w:hAnsi="Calibri" w:cs="Calibri"/>
          <w:sz w:val="24"/>
          <w:szCs w:val="24"/>
        </w:rPr>
        <w:t>, e neste Edital.</w:t>
      </w:r>
    </w:p>
    <w:p w14:paraId="6652DA8E" w14:textId="77777777" w:rsidR="00BF0916" w:rsidRPr="005F2B18" w:rsidRDefault="00BF0916" w:rsidP="00BF0916">
      <w:pPr>
        <w:pStyle w:val="Nivel2"/>
        <w:numPr>
          <w:ilvl w:val="0"/>
          <w:numId w:val="0"/>
        </w:numPr>
        <w:spacing w:before="0" w:after="0" w:line="240" w:lineRule="auto"/>
        <w:rPr>
          <w:rFonts w:ascii="Calibri" w:hAnsi="Calibri" w:cs="Calibri"/>
          <w:sz w:val="24"/>
          <w:szCs w:val="24"/>
        </w:rPr>
      </w:pPr>
    </w:p>
    <w:p w14:paraId="3C84D4EA" w14:textId="2C169332" w:rsidR="003C7A23" w:rsidRPr="005F2B18" w:rsidRDefault="003C7A23" w:rsidP="00BF0916">
      <w:pPr>
        <w:pStyle w:val="Nivel01"/>
        <w:rPr>
          <w:rFonts w:ascii="Calibri" w:hAnsi="Calibri" w:cs="Calibri"/>
          <w:sz w:val="24"/>
          <w:szCs w:val="24"/>
        </w:rPr>
      </w:pPr>
      <w:bookmarkStart w:id="14" w:name="_Toc169244165"/>
      <w:r w:rsidRPr="005F2B18">
        <w:rPr>
          <w:rFonts w:ascii="Calibri" w:hAnsi="Calibri" w:cs="Calibri"/>
          <w:sz w:val="24"/>
          <w:szCs w:val="24"/>
        </w:rPr>
        <w:t>DA HABILITAÇÃO</w:t>
      </w:r>
      <w:bookmarkEnd w:id="14"/>
    </w:p>
    <w:p w14:paraId="4EE8D8D1" w14:textId="68FD4D0A"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Os documentos previstos no Termo de Referência, necessários e suficientes para demonstrar a capacidade do </w:t>
      </w:r>
      <w:r w:rsidR="00A35EA0" w:rsidRPr="005F2B18">
        <w:rPr>
          <w:rFonts w:ascii="Calibri" w:hAnsi="Calibri" w:cs="Calibri"/>
          <w:sz w:val="24"/>
          <w:szCs w:val="24"/>
        </w:rPr>
        <w:t>interessado</w:t>
      </w:r>
      <w:r w:rsidRPr="005F2B18">
        <w:rPr>
          <w:rFonts w:ascii="Calibri" w:hAnsi="Calibri" w:cs="Calibri"/>
          <w:sz w:val="24"/>
          <w:szCs w:val="24"/>
        </w:rPr>
        <w:t xml:space="preserve"> de realizar o objeto d</w:t>
      </w:r>
      <w:r w:rsidR="00A41EDD" w:rsidRPr="005F2B18">
        <w:rPr>
          <w:rFonts w:ascii="Calibri" w:hAnsi="Calibri" w:cs="Calibri"/>
          <w:sz w:val="24"/>
          <w:szCs w:val="24"/>
        </w:rPr>
        <w:t>o credenciamento</w:t>
      </w:r>
      <w:r w:rsidRPr="005F2B18">
        <w:rPr>
          <w:rFonts w:ascii="Calibri" w:hAnsi="Calibri" w:cs="Calibri"/>
          <w:sz w:val="24"/>
          <w:szCs w:val="24"/>
        </w:rPr>
        <w:t xml:space="preserve">, serão exigidos para fins de habilitação, nos termos dos </w:t>
      </w:r>
      <w:hyperlink r:id="rId18" w:anchor="art62" w:history="1">
        <w:proofErr w:type="spellStart"/>
        <w:r w:rsidRPr="005F2B18">
          <w:rPr>
            <w:rStyle w:val="Hyperlink"/>
            <w:rFonts w:ascii="Calibri" w:hAnsi="Calibri" w:cs="Calibri"/>
            <w:sz w:val="24"/>
            <w:szCs w:val="24"/>
          </w:rPr>
          <w:t>arts</w:t>
        </w:r>
        <w:proofErr w:type="spellEnd"/>
        <w:r w:rsidRPr="005F2B18">
          <w:rPr>
            <w:rStyle w:val="Hyperlink"/>
            <w:rFonts w:ascii="Calibri" w:hAnsi="Calibri" w:cs="Calibri"/>
            <w:sz w:val="24"/>
            <w:szCs w:val="24"/>
          </w:rPr>
          <w:t>. 62 a 70 da Lei nº 14.133, de 2021</w:t>
        </w:r>
      </w:hyperlink>
      <w:r w:rsidRPr="005F2B18">
        <w:rPr>
          <w:rFonts w:ascii="Calibri" w:hAnsi="Calibri" w:cs="Calibri"/>
          <w:sz w:val="24"/>
          <w:szCs w:val="24"/>
        </w:rPr>
        <w:t>.</w:t>
      </w:r>
    </w:p>
    <w:p w14:paraId="55D2B286" w14:textId="1012940F" w:rsidR="003C7A23" w:rsidRPr="005F2B18" w:rsidRDefault="003C7A23" w:rsidP="005F2B18">
      <w:pPr>
        <w:pStyle w:val="Nivel3"/>
        <w:rPr>
          <w:rFonts w:ascii="Calibri" w:hAnsi="Calibri" w:cs="Calibri"/>
          <w:i/>
          <w:iCs/>
          <w:sz w:val="24"/>
          <w:szCs w:val="24"/>
        </w:rPr>
      </w:pPr>
      <w:bookmarkStart w:id="15" w:name="_Ref114663777"/>
      <w:r w:rsidRPr="005F2B18">
        <w:rPr>
          <w:rFonts w:ascii="Calibri" w:hAnsi="Calibri" w:cs="Calibri"/>
          <w:sz w:val="24"/>
          <w:szCs w:val="24"/>
        </w:rPr>
        <w:t>A documentação exigida para fins de habilitação jurídica, fiscal, social e trabalhista e econômico-</w:t>
      </w:r>
      <w:proofErr w:type="spellStart"/>
      <w:r w:rsidRPr="005F2B18">
        <w:rPr>
          <w:rFonts w:ascii="Calibri" w:hAnsi="Calibri" w:cs="Calibri"/>
          <w:sz w:val="24"/>
          <w:szCs w:val="24"/>
        </w:rPr>
        <w:t>ﬁnanceira</w:t>
      </w:r>
      <w:proofErr w:type="spellEnd"/>
      <w:r w:rsidRPr="005F2B18">
        <w:rPr>
          <w:rFonts w:ascii="Calibri" w:hAnsi="Calibri" w:cs="Calibri"/>
          <w:sz w:val="24"/>
          <w:szCs w:val="24"/>
        </w:rPr>
        <w:t xml:space="preserve">, </w:t>
      </w:r>
      <w:r w:rsidRPr="005F2B18">
        <w:rPr>
          <w:rFonts w:ascii="Calibri" w:hAnsi="Calibri" w:cs="Calibri"/>
          <w:color w:val="auto"/>
          <w:sz w:val="24"/>
          <w:szCs w:val="24"/>
        </w:rPr>
        <w:t>poderá</w:t>
      </w:r>
      <w:r w:rsidR="005011F0" w:rsidRPr="005F2B18">
        <w:rPr>
          <w:rFonts w:ascii="Calibri" w:hAnsi="Calibri" w:cs="Calibri"/>
          <w:color w:val="auto"/>
          <w:sz w:val="24"/>
          <w:szCs w:val="24"/>
        </w:rPr>
        <w:t xml:space="preserve"> </w:t>
      </w:r>
      <w:r w:rsidRPr="005F2B18">
        <w:rPr>
          <w:rFonts w:ascii="Calibri" w:hAnsi="Calibri" w:cs="Calibri"/>
          <w:sz w:val="24"/>
          <w:szCs w:val="24"/>
        </w:rPr>
        <w:t xml:space="preserve">ser substituída pelo registro cadastral no </w:t>
      </w:r>
      <w:proofErr w:type="spellStart"/>
      <w:r w:rsidR="381118C6" w:rsidRPr="005F2B18">
        <w:rPr>
          <w:rFonts w:ascii="Calibri" w:hAnsi="Calibri" w:cs="Calibri"/>
          <w:sz w:val="24"/>
          <w:szCs w:val="24"/>
        </w:rPr>
        <w:t>Sicaf</w:t>
      </w:r>
      <w:proofErr w:type="spellEnd"/>
      <w:r w:rsidR="005F2B18" w:rsidRPr="005F2B18">
        <w:rPr>
          <w:rFonts w:ascii="Calibri" w:hAnsi="Calibri" w:cs="Calibri"/>
          <w:sz w:val="24"/>
          <w:szCs w:val="24"/>
        </w:rPr>
        <w:t>, quando aplicável</w:t>
      </w:r>
      <w:r w:rsidRPr="005F2B18">
        <w:rPr>
          <w:rFonts w:ascii="Calibri" w:hAnsi="Calibri" w:cs="Calibri"/>
          <w:sz w:val="24"/>
          <w:szCs w:val="24"/>
        </w:rPr>
        <w:t>.</w:t>
      </w:r>
      <w:bookmarkEnd w:id="15"/>
    </w:p>
    <w:p w14:paraId="7369F223" w14:textId="77777777" w:rsidR="00092CBA" w:rsidRPr="005F2B18" w:rsidRDefault="00270674" w:rsidP="00092CBA">
      <w:pPr>
        <w:pStyle w:val="Nivel2"/>
        <w:rPr>
          <w:rFonts w:ascii="Calibri" w:hAnsi="Calibri" w:cs="Calibri"/>
          <w:sz w:val="24"/>
          <w:szCs w:val="24"/>
        </w:rPr>
      </w:pPr>
      <w:r w:rsidRPr="005F2B18">
        <w:rPr>
          <w:rFonts w:ascii="Calibri" w:hAnsi="Calibri" w:cs="Calibri"/>
          <w:sz w:val="24"/>
          <w:szCs w:val="24"/>
        </w:rPr>
        <w:t xml:space="preserve">Os documentos exigidos para fins de habilitação poderão ser apresentados em original, por </w:t>
      </w:r>
      <w:r w:rsidR="00092CBA" w:rsidRPr="005F2B18">
        <w:rPr>
          <w:rFonts w:ascii="Calibri" w:hAnsi="Calibri" w:cs="Calibri"/>
          <w:sz w:val="24"/>
          <w:szCs w:val="24"/>
        </w:rPr>
        <w:t>cópia autenticada ou conferida com o original por servidor da Comissão de Contratação</w:t>
      </w:r>
    </w:p>
    <w:p w14:paraId="0EC87E64" w14:textId="57A9AB8A" w:rsidR="00673A89" w:rsidRPr="005F2B18" w:rsidRDefault="00673A89" w:rsidP="00092CBA">
      <w:pPr>
        <w:pStyle w:val="Nivel2"/>
        <w:rPr>
          <w:rFonts w:ascii="Calibri" w:hAnsi="Calibri" w:cs="Calibri"/>
          <w:sz w:val="24"/>
          <w:szCs w:val="24"/>
        </w:rPr>
      </w:pPr>
      <w:r w:rsidRPr="005F2B18">
        <w:rPr>
          <w:rFonts w:ascii="Calibri" w:hAnsi="Calibri" w:cs="Calibri"/>
          <w:sz w:val="24"/>
          <w:szCs w:val="24"/>
        </w:rPr>
        <w:t xml:space="preserve">O órgão </w:t>
      </w:r>
      <w:proofErr w:type="spellStart"/>
      <w:r w:rsidRPr="005F2B18">
        <w:rPr>
          <w:rFonts w:ascii="Calibri" w:hAnsi="Calibri" w:cs="Calibri"/>
          <w:sz w:val="24"/>
          <w:szCs w:val="24"/>
        </w:rPr>
        <w:t>credenciante</w:t>
      </w:r>
      <w:proofErr w:type="spellEnd"/>
      <w:r w:rsidRPr="005F2B18">
        <w:rPr>
          <w:rFonts w:ascii="Calibri" w:hAnsi="Calibri" w:cs="Calibri"/>
          <w:sz w:val="24"/>
          <w:szCs w:val="24"/>
        </w:rPr>
        <w:t xml:space="preserve"> terá o prazo de </w:t>
      </w:r>
      <w:r w:rsidR="00270674" w:rsidRPr="005F2B18">
        <w:rPr>
          <w:rFonts w:ascii="Calibri" w:hAnsi="Calibri" w:cs="Calibri"/>
          <w:color w:val="auto"/>
          <w:sz w:val="24"/>
          <w:szCs w:val="24"/>
        </w:rPr>
        <w:t xml:space="preserve">3 (três) </w:t>
      </w:r>
      <w:r w:rsidR="00270674" w:rsidRPr="005F2B18">
        <w:rPr>
          <w:rFonts w:ascii="Calibri" w:hAnsi="Calibri" w:cs="Calibri"/>
          <w:sz w:val="24"/>
          <w:szCs w:val="24"/>
        </w:rPr>
        <w:t xml:space="preserve">dias úteis </w:t>
      </w:r>
      <w:r w:rsidRPr="005F2B18">
        <w:rPr>
          <w:rFonts w:ascii="Calibri" w:hAnsi="Calibri" w:cs="Calibri"/>
          <w:sz w:val="24"/>
          <w:szCs w:val="24"/>
        </w:rPr>
        <w:t xml:space="preserve">para analisar a documentação apresentada pelo interessado. </w:t>
      </w:r>
    </w:p>
    <w:p w14:paraId="50EE1241" w14:textId="2F4D2D26" w:rsidR="00C54B79" w:rsidRPr="005F2B18" w:rsidRDefault="003C7A23" w:rsidP="00BF0916">
      <w:pPr>
        <w:pStyle w:val="Nivel2"/>
        <w:spacing w:before="0" w:after="0" w:line="240" w:lineRule="auto"/>
        <w:rPr>
          <w:rFonts w:ascii="Calibri" w:hAnsi="Calibri" w:cs="Calibri"/>
          <w:i/>
          <w:iCs/>
          <w:sz w:val="24"/>
          <w:szCs w:val="24"/>
        </w:rPr>
      </w:pPr>
      <w:r w:rsidRPr="005F2B18">
        <w:rPr>
          <w:rFonts w:ascii="Calibri" w:hAnsi="Calibri" w:cs="Calibri"/>
          <w:sz w:val="24"/>
          <w:szCs w:val="24"/>
        </w:rPr>
        <w:t xml:space="preserve">Será verificado se o </w:t>
      </w:r>
      <w:r w:rsidR="00A35EA0" w:rsidRPr="005F2B18">
        <w:rPr>
          <w:rFonts w:ascii="Calibri" w:hAnsi="Calibri" w:cs="Calibri"/>
          <w:sz w:val="24"/>
          <w:szCs w:val="24"/>
        </w:rPr>
        <w:t>interessado</w:t>
      </w:r>
      <w:r w:rsidRPr="005F2B18">
        <w:rPr>
          <w:rFonts w:ascii="Calibri" w:hAnsi="Calibri" w:cs="Calibri"/>
          <w:sz w:val="24"/>
          <w:szCs w:val="24"/>
        </w:rPr>
        <w:t xml:space="preserve"> apresentou, sob pena de inabilitação, a declaração de que cumpre as exigências de reserva de cargos para pessoa com deficiência e para reabilitado da Previdência Social, previstas em lei e em outras normas específicas</w:t>
      </w:r>
      <w:r w:rsidR="00C54B79" w:rsidRPr="005F2B18">
        <w:rPr>
          <w:rFonts w:ascii="Calibri" w:hAnsi="Calibri" w:cs="Calibri"/>
          <w:sz w:val="24"/>
          <w:szCs w:val="24"/>
        </w:rPr>
        <w:t>, em sendo o caso.</w:t>
      </w:r>
    </w:p>
    <w:p w14:paraId="725E8138" w14:textId="65657C03" w:rsidR="00A41EDD" w:rsidRPr="005F2B18" w:rsidRDefault="003C7A23" w:rsidP="00E94B9A">
      <w:pPr>
        <w:pStyle w:val="Nivel2"/>
        <w:rPr>
          <w:rFonts w:ascii="Calibri" w:hAnsi="Calibri" w:cs="Calibri"/>
          <w:sz w:val="24"/>
          <w:szCs w:val="24"/>
        </w:rPr>
      </w:pPr>
      <w:r w:rsidRPr="005F2B18">
        <w:rPr>
          <w:rFonts w:ascii="Calibri" w:hAnsi="Calibri" w:cs="Calibri"/>
          <w:sz w:val="24"/>
          <w:szCs w:val="24"/>
        </w:rPr>
        <w:t xml:space="preserve">O </w:t>
      </w:r>
      <w:r w:rsidR="00A35EA0" w:rsidRPr="005F2B18">
        <w:rPr>
          <w:rFonts w:ascii="Calibri" w:hAnsi="Calibri" w:cs="Calibri"/>
          <w:sz w:val="24"/>
          <w:szCs w:val="24"/>
        </w:rPr>
        <w:t>interessado</w:t>
      </w:r>
      <w:r w:rsidRPr="005F2B18">
        <w:rPr>
          <w:rFonts w:ascii="Calibri" w:hAnsi="Calibri" w:cs="Calibri"/>
          <w:sz w:val="24"/>
          <w:szCs w:val="24"/>
        </w:rPr>
        <w:t xml:space="preserve"> deverá apresentar, sob pena de </w:t>
      </w:r>
      <w:r w:rsidR="00E94B9A" w:rsidRPr="005F2B18">
        <w:rPr>
          <w:rFonts w:ascii="Calibri" w:hAnsi="Calibri" w:cs="Calibri"/>
          <w:sz w:val="24"/>
          <w:szCs w:val="24"/>
        </w:rPr>
        <w:t>inabilitação</w:t>
      </w:r>
      <w:r w:rsidRPr="005F2B18">
        <w:rPr>
          <w:rFonts w:ascii="Calibri" w:hAnsi="Calibri" w:cs="Calibri"/>
          <w:sz w:val="24"/>
          <w:szCs w:val="24"/>
        </w:rPr>
        <w:t>, declaração de que</w:t>
      </w:r>
      <w:r w:rsidR="0052751E" w:rsidRPr="005F2B18">
        <w:rPr>
          <w:rFonts w:ascii="Calibri" w:hAnsi="Calibri" w:cs="Calibri"/>
          <w:sz w:val="24"/>
          <w:szCs w:val="24"/>
        </w:rPr>
        <w:t xml:space="preserve"> o valor da </w:t>
      </w:r>
      <w:r w:rsidR="00B76B1B" w:rsidRPr="005F2B18">
        <w:rPr>
          <w:rFonts w:ascii="Calibri" w:hAnsi="Calibri" w:cs="Calibri"/>
          <w:sz w:val="24"/>
          <w:szCs w:val="24"/>
        </w:rPr>
        <w:t>contratação</w:t>
      </w:r>
      <w:r w:rsidR="00012C78" w:rsidRPr="005F2B18">
        <w:rPr>
          <w:rFonts w:ascii="Calibri" w:hAnsi="Calibri" w:cs="Calibri"/>
          <w:sz w:val="24"/>
          <w:szCs w:val="24"/>
        </w:rPr>
        <w:t xml:space="preserve"> </w:t>
      </w:r>
      <w:r w:rsidRPr="005F2B18">
        <w:rPr>
          <w:rFonts w:ascii="Calibri" w:hAnsi="Calibri" w:cs="Calibri"/>
          <w:sz w:val="24"/>
          <w:szCs w:val="24"/>
        </w:rPr>
        <w:t>compreende a integralidade dos custos para atendimento dos direitos trabalhistas assegurados na Constituição Federal, nas leis trabalhistas, nas normas infralegais, nas convenç</w:t>
      </w:r>
      <w:r w:rsidR="0056181D" w:rsidRPr="005F2B18">
        <w:rPr>
          <w:rFonts w:ascii="Calibri" w:hAnsi="Calibri" w:cs="Calibri"/>
          <w:sz w:val="24"/>
          <w:szCs w:val="24"/>
        </w:rPr>
        <w:t>ões coletivas de trabalho</w:t>
      </w:r>
      <w:r w:rsidR="00E86FB9" w:rsidRPr="005F2B18">
        <w:rPr>
          <w:rFonts w:ascii="Calibri" w:hAnsi="Calibri" w:cs="Calibri"/>
          <w:sz w:val="24"/>
          <w:szCs w:val="24"/>
        </w:rPr>
        <w:t xml:space="preserve"> e nos termos de ajustamento de conduta vigentes na data da</w:t>
      </w:r>
      <w:r w:rsidR="00012C78" w:rsidRPr="005F2B18">
        <w:rPr>
          <w:rFonts w:ascii="Calibri" w:hAnsi="Calibri" w:cs="Calibri"/>
          <w:sz w:val="24"/>
          <w:szCs w:val="24"/>
        </w:rPr>
        <w:t xml:space="preserve"> </w:t>
      </w:r>
      <w:r w:rsidR="00E86FB9" w:rsidRPr="005F2B18">
        <w:rPr>
          <w:rFonts w:ascii="Calibri" w:hAnsi="Calibri" w:cs="Calibri"/>
          <w:sz w:val="24"/>
          <w:szCs w:val="24"/>
        </w:rPr>
        <w:t>apresentação do requerimento de participação.</w:t>
      </w:r>
    </w:p>
    <w:p w14:paraId="1F3867D8" w14:textId="2154570E" w:rsidR="003C7A23" w:rsidRPr="005F2B18" w:rsidRDefault="003C7A23" w:rsidP="00BF0916">
      <w:pPr>
        <w:pStyle w:val="Nivel2"/>
        <w:spacing w:before="0" w:after="0" w:line="240" w:lineRule="auto"/>
        <w:rPr>
          <w:rFonts w:ascii="Calibri" w:hAnsi="Calibri" w:cs="Calibri"/>
          <w:i/>
          <w:iCs/>
          <w:sz w:val="24"/>
          <w:szCs w:val="24"/>
        </w:rPr>
      </w:pPr>
      <w:r w:rsidRPr="005F2B18">
        <w:rPr>
          <w:rFonts w:ascii="Calibri" w:hAnsi="Calibri" w:cs="Calibri"/>
          <w:sz w:val="24"/>
          <w:szCs w:val="24"/>
        </w:rPr>
        <w:t>A verificação pel</w:t>
      </w:r>
      <w:r w:rsidR="00C061C9" w:rsidRPr="005F2B18">
        <w:rPr>
          <w:rFonts w:ascii="Calibri" w:hAnsi="Calibri" w:cs="Calibri"/>
          <w:sz w:val="24"/>
          <w:szCs w:val="24"/>
        </w:rPr>
        <w:t>a</w:t>
      </w:r>
      <w:r w:rsidRPr="005F2B18">
        <w:rPr>
          <w:rFonts w:ascii="Calibri" w:hAnsi="Calibri" w:cs="Calibri"/>
          <w:sz w:val="24"/>
          <w:szCs w:val="24"/>
        </w:rPr>
        <w:t xml:space="preserve"> </w:t>
      </w:r>
      <w:r w:rsidR="00C061C9" w:rsidRPr="005F2B18">
        <w:rPr>
          <w:rFonts w:ascii="Calibri" w:hAnsi="Calibri" w:cs="Calibri"/>
          <w:sz w:val="24"/>
          <w:szCs w:val="24"/>
        </w:rPr>
        <w:t>comissão de contratação</w:t>
      </w:r>
      <w:r w:rsidRPr="005F2B18">
        <w:rPr>
          <w:rFonts w:ascii="Calibri" w:hAnsi="Calibri" w:cs="Calibri"/>
          <w:sz w:val="24"/>
          <w:szCs w:val="24"/>
        </w:rPr>
        <w:t>, em sítios eletrônicos oficiais de órgãos e entidades emissores de certidões constitui meio legal de prova, para fins de habilitação.</w:t>
      </w:r>
    </w:p>
    <w:p w14:paraId="39ACA429" w14:textId="6D582DF4" w:rsidR="003C7A23" w:rsidRPr="005F2B18" w:rsidRDefault="003C7A23" w:rsidP="00BF0916">
      <w:pPr>
        <w:pStyle w:val="Nivel2"/>
        <w:spacing w:before="0" w:after="0" w:line="240" w:lineRule="auto"/>
        <w:rPr>
          <w:rFonts w:ascii="Calibri" w:hAnsi="Calibri" w:cs="Calibri"/>
          <w:i/>
          <w:sz w:val="24"/>
          <w:szCs w:val="24"/>
        </w:rPr>
      </w:pPr>
      <w:r w:rsidRPr="005F2B18">
        <w:rPr>
          <w:rFonts w:ascii="Calibri" w:hAnsi="Calibri" w:cs="Calibri"/>
          <w:sz w:val="24"/>
          <w:szCs w:val="24"/>
        </w:rPr>
        <w:t>Após a entrega dos documentos para habilitação, não será permitida a substituição ou a apresentação de novos documentos, salvo em sede de diligência, para:</w:t>
      </w:r>
    </w:p>
    <w:p w14:paraId="2F229CA0" w14:textId="4F227617" w:rsidR="003C7A23" w:rsidRPr="005F2B18" w:rsidRDefault="003C7A23" w:rsidP="00BF0916">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complementação</w:t>
      </w:r>
      <w:proofErr w:type="gramEnd"/>
      <w:r w:rsidRPr="005F2B18">
        <w:rPr>
          <w:rFonts w:ascii="Calibri" w:hAnsi="Calibri" w:cs="Calibri"/>
          <w:sz w:val="24"/>
          <w:szCs w:val="24"/>
        </w:rPr>
        <w:t xml:space="preserve"> de informações acerca dos documentos já apresentados pelo </w:t>
      </w:r>
      <w:r w:rsidR="0078007E" w:rsidRPr="005F2B18">
        <w:rPr>
          <w:rFonts w:ascii="Calibri" w:hAnsi="Calibri" w:cs="Calibri"/>
          <w:sz w:val="24"/>
          <w:szCs w:val="24"/>
        </w:rPr>
        <w:t>interessado</w:t>
      </w:r>
      <w:r w:rsidRPr="005F2B18">
        <w:rPr>
          <w:rFonts w:ascii="Calibri" w:hAnsi="Calibri" w:cs="Calibri"/>
          <w:sz w:val="24"/>
          <w:szCs w:val="24"/>
        </w:rPr>
        <w:t>; e</w:t>
      </w:r>
    </w:p>
    <w:p w14:paraId="60E1280D" w14:textId="6CEB78B1" w:rsidR="003C7A23" w:rsidRPr="005F2B18" w:rsidRDefault="003C7A23" w:rsidP="00BF0916">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atualização</w:t>
      </w:r>
      <w:proofErr w:type="gramEnd"/>
      <w:r w:rsidRPr="005F2B18">
        <w:rPr>
          <w:rFonts w:ascii="Calibri" w:hAnsi="Calibri" w:cs="Calibri"/>
          <w:sz w:val="24"/>
          <w:szCs w:val="24"/>
        </w:rPr>
        <w:t xml:space="preserve"> de documentos cuja validade tenha expirado</w:t>
      </w:r>
      <w:r w:rsidR="005A6B56" w:rsidRPr="005F2B18">
        <w:rPr>
          <w:rFonts w:ascii="Calibri" w:hAnsi="Calibri" w:cs="Calibri"/>
          <w:sz w:val="24"/>
          <w:szCs w:val="24"/>
        </w:rPr>
        <w:t>.</w:t>
      </w:r>
    </w:p>
    <w:p w14:paraId="38CA540A" w14:textId="3A0D11EA" w:rsidR="003C7A23" w:rsidRPr="005F2B18" w:rsidRDefault="0078007E" w:rsidP="00BF0916">
      <w:pPr>
        <w:pStyle w:val="Nivel2"/>
        <w:spacing w:before="0" w:after="0" w:line="240" w:lineRule="auto"/>
        <w:rPr>
          <w:rFonts w:ascii="Calibri" w:hAnsi="Calibri" w:cs="Calibri"/>
          <w:sz w:val="24"/>
          <w:szCs w:val="24"/>
        </w:rPr>
      </w:pPr>
      <w:bookmarkStart w:id="16" w:name="_Ref114670319"/>
      <w:r w:rsidRPr="005F2B18">
        <w:rPr>
          <w:rFonts w:ascii="Calibri" w:hAnsi="Calibri" w:cs="Calibri"/>
          <w:sz w:val="24"/>
          <w:szCs w:val="24"/>
        </w:rPr>
        <w:t>Na análise dos documentos de habilitação, a comissão de contratação poderá sanar erros ou falhas que não alterarem sua substância ou validade jurídica</w:t>
      </w:r>
      <w:bookmarkEnd w:id="16"/>
      <w:r w:rsidR="002E1CAC" w:rsidRPr="005F2B18">
        <w:rPr>
          <w:rFonts w:ascii="Calibri" w:hAnsi="Calibri" w:cs="Calibri"/>
          <w:sz w:val="24"/>
          <w:szCs w:val="24"/>
        </w:rPr>
        <w:t>.</w:t>
      </w:r>
    </w:p>
    <w:p w14:paraId="52D4C56A" w14:textId="6AE7E994" w:rsidR="00547EC5"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A comprovação de regularidade fiscal e trabalhista das microempresas e das empresas de pequeno porte somente será exigida para efeito de contratação, e não como condição para participação </w:t>
      </w:r>
      <w:r w:rsidR="000D36BE" w:rsidRPr="005F2B18">
        <w:rPr>
          <w:rFonts w:ascii="Calibri" w:hAnsi="Calibri" w:cs="Calibri"/>
          <w:sz w:val="24"/>
          <w:szCs w:val="24"/>
        </w:rPr>
        <w:t>no credenciamento</w:t>
      </w:r>
      <w:r w:rsidRPr="005F2B18">
        <w:rPr>
          <w:rFonts w:ascii="Calibri" w:hAnsi="Calibri" w:cs="Calibri"/>
          <w:sz w:val="24"/>
          <w:szCs w:val="24"/>
        </w:rPr>
        <w:t>.</w:t>
      </w:r>
    </w:p>
    <w:p w14:paraId="1B7CE0BD" w14:textId="77777777" w:rsidR="00BF0916" w:rsidRPr="005F2B18" w:rsidRDefault="00BF0916" w:rsidP="00BF0916">
      <w:pPr>
        <w:pStyle w:val="Nivel2"/>
        <w:numPr>
          <w:ilvl w:val="0"/>
          <w:numId w:val="0"/>
        </w:numPr>
        <w:spacing w:before="0" w:after="0" w:line="240" w:lineRule="auto"/>
        <w:rPr>
          <w:rFonts w:ascii="Calibri" w:hAnsi="Calibri" w:cs="Calibri"/>
          <w:sz w:val="24"/>
          <w:szCs w:val="24"/>
        </w:rPr>
      </w:pPr>
    </w:p>
    <w:p w14:paraId="64591EB1" w14:textId="4239CB38" w:rsidR="0081156F" w:rsidRPr="005F2B18" w:rsidRDefault="003C7A23" w:rsidP="00BF0916">
      <w:pPr>
        <w:pStyle w:val="Nivel01"/>
        <w:rPr>
          <w:rFonts w:ascii="Calibri" w:hAnsi="Calibri" w:cs="Calibri"/>
          <w:sz w:val="24"/>
          <w:szCs w:val="24"/>
        </w:rPr>
      </w:pPr>
      <w:bookmarkStart w:id="17" w:name="_Toc169244166"/>
      <w:r w:rsidRPr="005F2B18">
        <w:rPr>
          <w:rFonts w:ascii="Calibri" w:hAnsi="Calibri" w:cs="Calibri"/>
          <w:sz w:val="24"/>
          <w:szCs w:val="24"/>
        </w:rPr>
        <w:t>DOS RECURSOS</w:t>
      </w:r>
      <w:bookmarkEnd w:id="17"/>
    </w:p>
    <w:p w14:paraId="6D890939" w14:textId="5DF8C5A1"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A interposição de recurso referente à habilitação ou inabilitação de </w:t>
      </w:r>
      <w:r w:rsidR="00A35EA0" w:rsidRPr="005F2B18">
        <w:rPr>
          <w:rFonts w:ascii="Calibri" w:hAnsi="Calibri" w:cs="Calibri"/>
          <w:sz w:val="24"/>
          <w:szCs w:val="24"/>
        </w:rPr>
        <w:t>interessado</w:t>
      </w:r>
      <w:r w:rsidRPr="005F2B18">
        <w:rPr>
          <w:rFonts w:ascii="Calibri" w:hAnsi="Calibri" w:cs="Calibri"/>
          <w:sz w:val="24"/>
          <w:szCs w:val="24"/>
        </w:rPr>
        <w:t xml:space="preserve">s, à anulação ou revogação </w:t>
      </w:r>
      <w:r w:rsidR="00FF6069" w:rsidRPr="005F2B18">
        <w:rPr>
          <w:rFonts w:ascii="Calibri" w:hAnsi="Calibri" w:cs="Calibri"/>
          <w:sz w:val="24"/>
          <w:szCs w:val="24"/>
        </w:rPr>
        <w:t>do credenciamento</w:t>
      </w:r>
      <w:r w:rsidRPr="005F2B18">
        <w:rPr>
          <w:rFonts w:ascii="Calibri" w:hAnsi="Calibri" w:cs="Calibri"/>
          <w:sz w:val="24"/>
          <w:szCs w:val="24"/>
        </w:rPr>
        <w:t>, observará o disposto n</w:t>
      </w:r>
      <w:r w:rsidR="000759BB" w:rsidRPr="005F2B18">
        <w:rPr>
          <w:rFonts w:ascii="Calibri" w:hAnsi="Calibri" w:cs="Calibri"/>
          <w:sz w:val="24"/>
          <w:szCs w:val="24"/>
        </w:rPr>
        <w:t>o</w:t>
      </w:r>
      <w:r w:rsidR="00FF6069" w:rsidRPr="005F2B18">
        <w:rPr>
          <w:rFonts w:ascii="Calibri" w:hAnsi="Calibri" w:cs="Calibri"/>
          <w:sz w:val="24"/>
          <w:szCs w:val="24"/>
        </w:rPr>
        <w:t xml:space="preserve"> </w:t>
      </w:r>
      <w:r w:rsidR="000759BB" w:rsidRPr="005F2B18">
        <w:rPr>
          <w:rFonts w:ascii="Calibri" w:hAnsi="Calibri" w:cs="Calibri"/>
          <w:sz w:val="24"/>
          <w:szCs w:val="24"/>
        </w:rPr>
        <w:t>art. 17 do Decreto nº 11.878, de 2024</w:t>
      </w:r>
      <w:r w:rsidRPr="005F2B18">
        <w:rPr>
          <w:rFonts w:ascii="Calibri" w:hAnsi="Calibri" w:cs="Calibri"/>
          <w:sz w:val="24"/>
          <w:szCs w:val="24"/>
        </w:rPr>
        <w:t>.</w:t>
      </w:r>
    </w:p>
    <w:p w14:paraId="3FF8FF59" w14:textId="5760560C" w:rsidR="007179CD" w:rsidRPr="005F2B18" w:rsidRDefault="007179CD" w:rsidP="00BF0916">
      <w:pPr>
        <w:pStyle w:val="Nivel2"/>
        <w:spacing w:before="0" w:after="0" w:line="240" w:lineRule="auto"/>
        <w:rPr>
          <w:rFonts w:ascii="Calibri" w:hAnsi="Calibri" w:cs="Calibri"/>
          <w:sz w:val="24"/>
          <w:szCs w:val="24"/>
        </w:rPr>
      </w:pPr>
      <w:r w:rsidRPr="005F2B18">
        <w:rPr>
          <w:rFonts w:ascii="Calibri" w:hAnsi="Calibri" w:cs="Calibri"/>
          <w:sz w:val="24"/>
          <w:szCs w:val="24"/>
        </w:rPr>
        <w:t>O prazo recursal é de 3 (três) dias úteis, contados da data de publicação da decisão.</w:t>
      </w:r>
    </w:p>
    <w:p w14:paraId="0F1674A5" w14:textId="53B4D938" w:rsidR="009E3760" w:rsidRPr="005F2B18" w:rsidRDefault="009E3760" w:rsidP="00BF0916">
      <w:pPr>
        <w:pStyle w:val="Nivel2"/>
        <w:spacing w:before="0" w:after="0" w:line="240" w:lineRule="auto"/>
        <w:rPr>
          <w:rFonts w:ascii="Calibri" w:hAnsi="Calibri" w:cs="Calibri"/>
          <w:sz w:val="24"/>
          <w:szCs w:val="24"/>
        </w:rPr>
      </w:pPr>
      <w:r w:rsidRPr="005F2B18">
        <w:rPr>
          <w:rFonts w:ascii="Calibri" w:hAnsi="Calibri" w:cs="Calibri"/>
          <w:sz w:val="24"/>
          <w:szCs w:val="24"/>
        </w:rPr>
        <w:t>Quando o recurso apresentado impugnar o ato de habilitação ou inabilitação do interessado:</w:t>
      </w:r>
    </w:p>
    <w:p w14:paraId="6B85A3D9" w14:textId="236A3D0A" w:rsidR="009E3760" w:rsidRPr="005F2B18" w:rsidRDefault="009E3760" w:rsidP="00BF0916">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w:t>
      </w:r>
      <w:proofErr w:type="gramEnd"/>
      <w:r w:rsidRPr="005F2B18">
        <w:rPr>
          <w:rFonts w:ascii="Calibri" w:hAnsi="Calibri" w:cs="Calibri"/>
          <w:sz w:val="24"/>
          <w:szCs w:val="24"/>
        </w:rPr>
        <w:t xml:space="preserve"> intenção de recorrer deverá ser manifestada </w:t>
      </w:r>
      <w:r w:rsidR="0054231F" w:rsidRPr="005F2B18">
        <w:rPr>
          <w:rFonts w:ascii="Calibri" w:hAnsi="Calibri" w:cs="Calibri"/>
          <w:sz w:val="24"/>
          <w:szCs w:val="24"/>
        </w:rPr>
        <w:t xml:space="preserve">em </w:t>
      </w:r>
      <w:r w:rsidR="00270674" w:rsidRPr="005F2B18">
        <w:rPr>
          <w:rFonts w:ascii="Calibri" w:hAnsi="Calibri" w:cs="Calibri"/>
          <w:color w:val="auto"/>
          <w:sz w:val="24"/>
          <w:szCs w:val="24"/>
        </w:rPr>
        <w:t xml:space="preserve">1 (um) </w:t>
      </w:r>
      <w:r w:rsidR="00E94B9A" w:rsidRPr="005F2B18">
        <w:rPr>
          <w:rFonts w:ascii="Calibri" w:hAnsi="Calibri" w:cs="Calibri"/>
          <w:sz w:val="24"/>
          <w:szCs w:val="24"/>
        </w:rPr>
        <w:t>dia</w:t>
      </w:r>
      <w:r w:rsidR="00270674" w:rsidRPr="005F2B18">
        <w:rPr>
          <w:rFonts w:ascii="Calibri" w:hAnsi="Calibri" w:cs="Calibri"/>
          <w:sz w:val="24"/>
          <w:szCs w:val="24"/>
        </w:rPr>
        <w:t xml:space="preserve"> </w:t>
      </w:r>
      <w:r w:rsidR="00E94B9A" w:rsidRPr="005F2B18">
        <w:rPr>
          <w:rFonts w:ascii="Calibri" w:hAnsi="Calibri" w:cs="Calibri"/>
          <w:sz w:val="24"/>
          <w:szCs w:val="24"/>
        </w:rPr>
        <w:t>útil</w:t>
      </w:r>
      <w:r w:rsidR="002C285E" w:rsidRPr="005F2B18">
        <w:rPr>
          <w:rFonts w:ascii="Calibri" w:hAnsi="Calibri" w:cs="Calibri"/>
          <w:sz w:val="24"/>
          <w:szCs w:val="24"/>
        </w:rPr>
        <w:t xml:space="preserve">, </w:t>
      </w:r>
      <w:r w:rsidRPr="005F2B18">
        <w:rPr>
          <w:rFonts w:ascii="Calibri" w:hAnsi="Calibri" w:cs="Calibri"/>
          <w:sz w:val="24"/>
          <w:szCs w:val="24"/>
        </w:rPr>
        <w:t>sob pena de preclusão;</w:t>
      </w:r>
    </w:p>
    <w:p w14:paraId="7C949166" w14:textId="210157FF" w:rsidR="009E3760" w:rsidRPr="005F2B18" w:rsidRDefault="009E3760" w:rsidP="00BF0916">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lastRenderedPageBreak/>
        <w:t>o</w:t>
      </w:r>
      <w:proofErr w:type="gramEnd"/>
      <w:r w:rsidRPr="005F2B18">
        <w:rPr>
          <w:rFonts w:ascii="Calibri" w:hAnsi="Calibri" w:cs="Calibri"/>
          <w:sz w:val="24"/>
          <w:szCs w:val="24"/>
        </w:rPr>
        <w:t xml:space="preserve"> prazo para apresentação das razões recursais será iniciado na data d</w:t>
      </w:r>
      <w:r w:rsidR="00E961D2" w:rsidRPr="005F2B18">
        <w:rPr>
          <w:rFonts w:ascii="Calibri" w:hAnsi="Calibri" w:cs="Calibri"/>
          <w:sz w:val="24"/>
          <w:szCs w:val="24"/>
        </w:rPr>
        <w:t>e publicação da decisão</w:t>
      </w:r>
      <w:r w:rsidRPr="005F2B18">
        <w:rPr>
          <w:rFonts w:ascii="Calibri" w:hAnsi="Calibri" w:cs="Calibri"/>
          <w:sz w:val="24"/>
          <w:szCs w:val="24"/>
        </w:rPr>
        <w:t>.</w:t>
      </w:r>
    </w:p>
    <w:p w14:paraId="522F5186" w14:textId="1966B0D9" w:rsidR="003C7A23" w:rsidRPr="005F2B18" w:rsidRDefault="00270674" w:rsidP="00BF0916">
      <w:pPr>
        <w:pStyle w:val="Nivel2"/>
        <w:spacing w:before="0" w:after="0" w:line="240" w:lineRule="auto"/>
        <w:rPr>
          <w:rFonts w:ascii="Calibri" w:hAnsi="Calibri" w:cs="Calibri"/>
          <w:sz w:val="24"/>
          <w:szCs w:val="24"/>
        </w:rPr>
      </w:pPr>
      <w:r w:rsidRPr="005F2B18">
        <w:rPr>
          <w:rFonts w:ascii="Calibri" w:hAnsi="Calibri" w:cs="Calibri"/>
          <w:sz w:val="24"/>
          <w:szCs w:val="24"/>
        </w:rPr>
        <w:t>Os recursos deverão ser encaminhados por meio eletrônico</w:t>
      </w:r>
      <w:r w:rsidR="00FA0755" w:rsidRPr="005F2B18">
        <w:rPr>
          <w:rFonts w:ascii="Calibri" w:hAnsi="Calibri" w:cs="Calibri"/>
          <w:sz w:val="24"/>
          <w:szCs w:val="24"/>
        </w:rPr>
        <w:t xml:space="preserve">, para </w:t>
      </w:r>
      <w:r w:rsidRPr="005F2B18">
        <w:rPr>
          <w:rFonts w:ascii="Calibri" w:hAnsi="Calibri" w:cs="Calibri"/>
          <w:sz w:val="24"/>
          <w:szCs w:val="24"/>
        </w:rPr>
        <w:t>o e-mail</w:t>
      </w:r>
      <w:r w:rsidR="00FA0755" w:rsidRPr="005F2B18">
        <w:rPr>
          <w:rFonts w:ascii="Calibri" w:hAnsi="Calibri" w:cs="Calibri"/>
          <w:sz w:val="24"/>
          <w:szCs w:val="24"/>
        </w:rPr>
        <w:t>:</w:t>
      </w:r>
      <w:r w:rsidRPr="005F2B18">
        <w:rPr>
          <w:rFonts w:ascii="Calibri" w:hAnsi="Calibri" w:cs="Calibri"/>
          <w:sz w:val="24"/>
          <w:szCs w:val="24"/>
        </w:rPr>
        <w:t xml:space="preserve"> </w:t>
      </w:r>
      <w:hyperlink r:id="rId19" w:history="1">
        <w:r w:rsidR="000A7372" w:rsidRPr="005F2B18">
          <w:rPr>
            <w:rFonts w:ascii="Calibri" w:hAnsi="Calibri" w:cs="Calibri"/>
            <w:b/>
            <w:bCs/>
            <w:sz w:val="24"/>
            <w:szCs w:val="24"/>
          </w:rPr>
          <w:t>licitação.donaeuzébia@gmail.com</w:t>
        </w:r>
      </w:hyperlink>
      <w:r w:rsidR="003C7A23" w:rsidRPr="005F2B18">
        <w:rPr>
          <w:rFonts w:ascii="Calibri" w:hAnsi="Calibri" w:cs="Calibri"/>
          <w:sz w:val="24"/>
          <w:szCs w:val="24"/>
        </w:rPr>
        <w:t>.</w:t>
      </w:r>
    </w:p>
    <w:p w14:paraId="7C576EC6" w14:textId="6E1FD564"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recurso será dirigido à </w:t>
      </w:r>
      <w:r w:rsidR="000759BB" w:rsidRPr="005F2B18">
        <w:rPr>
          <w:rFonts w:ascii="Calibri" w:hAnsi="Calibri" w:cs="Calibri"/>
          <w:sz w:val="24"/>
          <w:szCs w:val="24"/>
        </w:rPr>
        <w:t>comissão de contratação</w:t>
      </w:r>
      <w:r w:rsidRPr="005F2B18">
        <w:rPr>
          <w:rFonts w:ascii="Calibri" w:hAnsi="Calibri" w:cs="Calibri"/>
          <w:sz w:val="24"/>
          <w:szCs w:val="24"/>
        </w:rPr>
        <w:t>,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Os recursos interpostos fora do prazo não serão conhecidos. </w:t>
      </w:r>
    </w:p>
    <w:p w14:paraId="7DA0512D" w14:textId="0CAE950B"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recurso e o pedido de reconsideração </w:t>
      </w:r>
      <w:r w:rsidR="00C725D7" w:rsidRPr="005F2B18">
        <w:rPr>
          <w:rFonts w:ascii="Calibri" w:hAnsi="Calibri" w:cs="Calibri"/>
          <w:sz w:val="24"/>
          <w:szCs w:val="24"/>
        </w:rPr>
        <w:t xml:space="preserve">não </w:t>
      </w:r>
      <w:r w:rsidRPr="005F2B18">
        <w:rPr>
          <w:rFonts w:ascii="Calibri" w:hAnsi="Calibri" w:cs="Calibri"/>
          <w:sz w:val="24"/>
          <w:szCs w:val="24"/>
        </w:rPr>
        <w:t xml:space="preserve">terão efeito suspensivo. </w:t>
      </w:r>
    </w:p>
    <w:p w14:paraId="0A572902" w14:textId="77777777"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acolhimento do recurso invalida tão somente os atos insuscetíveis de aproveitamento. </w:t>
      </w:r>
    </w:p>
    <w:p w14:paraId="4CCCD65E" w14:textId="5A4B1C26" w:rsidR="003C7A23" w:rsidRPr="005F2B18" w:rsidRDefault="003C7A23" w:rsidP="00BF0916">
      <w:pPr>
        <w:pStyle w:val="Nivel2"/>
        <w:spacing w:before="0" w:after="0" w:line="240" w:lineRule="auto"/>
        <w:rPr>
          <w:rFonts w:ascii="Calibri" w:hAnsi="Calibri" w:cs="Calibri"/>
          <w:sz w:val="24"/>
          <w:szCs w:val="24"/>
        </w:rPr>
      </w:pPr>
      <w:r w:rsidRPr="005F2B18">
        <w:rPr>
          <w:rFonts w:ascii="Calibri" w:hAnsi="Calibri" w:cs="Calibri"/>
          <w:sz w:val="24"/>
          <w:szCs w:val="24"/>
        </w:rPr>
        <w:t>Os autos do processo permanecerão com vista franqueada aos interessados no sítio eletrônico</w:t>
      </w:r>
      <w:r w:rsidR="00FA0755" w:rsidRPr="005F2B18">
        <w:rPr>
          <w:rFonts w:ascii="Calibri" w:hAnsi="Calibri" w:cs="Calibri"/>
          <w:sz w:val="24"/>
          <w:szCs w:val="24"/>
        </w:rPr>
        <w:t>:</w:t>
      </w:r>
      <w:r w:rsidRPr="005F2B18">
        <w:rPr>
          <w:rFonts w:ascii="Calibri" w:hAnsi="Calibri" w:cs="Calibri"/>
          <w:sz w:val="24"/>
          <w:szCs w:val="24"/>
        </w:rPr>
        <w:t xml:space="preserve"> </w:t>
      </w:r>
      <w:r w:rsidR="00270674" w:rsidRPr="005F2B18">
        <w:rPr>
          <w:rFonts w:ascii="Calibri" w:hAnsi="Calibri" w:cs="Calibri"/>
          <w:b/>
          <w:bCs/>
          <w:color w:val="auto"/>
          <w:sz w:val="24"/>
          <w:szCs w:val="24"/>
        </w:rPr>
        <w:t>https://donaeuzebia.mg.gov.br/</w:t>
      </w:r>
      <w:r w:rsidR="00270674" w:rsidRPr="005F2B18">
        <w:rPr>
          <w:rFonts w:ascii="Calibri" w:hAnsi="Calibri" w:cs="Calibri"/>
          <w:color w:val="auto"/>
          <w:sz w:val="24"/>
          <w:szCs w:val="24"/>
        </w:rPr>
        <w:t>.</w:t>
      </w:r>
    </w:p>
    <w:p w14:paraId="6DE9C975" w14:textId="77777777" w:rsidR="00FA0755" w:rsidRPr="005F2B18" w:rsidRDefault="00FA0755" w:rsidP="00FA0755">
      <w:pPr>
        <w:pStyle w:val="Nivel2"/>
        <w:numPr>
          <w:ilvl w:val="0"/>
          <w:numId w:val="0"/>
        </w:numPr>
        <w:spacing w:before="0" w:after="0" w:line="240" w:lineRule="auto"/>
        <w:rPr>
          <w:rFonts w:ascii="Calibri" w:hAnsi="Calibri" w:cs="Calibri"/>
          <w:sz w:val="24"/>
          <w:szCs w:val="24"/>
        </w:rPr>
      </w:pPr>
    </w:p>
    <w:p w14:paraId="6948A72B" w14:textId="77777777" w:rsidR="003C7A23" w:rsidRPr="005F2B18" w:rsidRDefault="003C7A23" w:rsidP="00FA0755">
      <w:pPr>
        <w:pStyle w:val="Nivel01"/>
        <w:rPr>
          <w:rFonts w:ascii="Calibri" w:hAnsi="Calibri" w:cs="Calibri"/>
          <w:sz w:val="24"/>
          <w:szCs w:val="24"/>
        </w:rPr>
      </w:pPr>
      <w:bookmarkStart w:id="18" w:name="_Toc169244167"/>
      <w:r w:rsidRPr="005F2B18">
        <w:rPr>
          <w:rFonts w:ascii="Calibri" w:hAnsi="Calibri" w:cs="Calibri"/>
          <w:sz w:val="24"/>
          <w:szCs w:val="24"/>
        </w:rPr>
        <w:t>DAS INFRAÇÕES ADMINISTRATIVAS E SANÇÕES</w:t>
      </w:r>
      <w:bookmarkEnd w:id="18"/>
    </w:p>
    <w:p w14:paraId="36144D78" w14:textId="0027E33E"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Comete infração administrativa, nos termos da lei, o </w:t>
      </w:r>
      <w:r w:rsidR="00A35EA0" w:rsidRPr="005F2B18">
        <w:rPr>
          <w:rFonts w:ascii="Calibri" w:hAnsi="Calibri" w:cs="Calibri"/>
          <w:sz w:val="24"/>
          <w:szCs w:val="24"/>
        </w:rPr>
        <w:t>interessado</w:t>
      </w:r>
      <w:r w:rsidRPr="005F2B18">
        <w:rPr>
          <w:rFonts w:ascii="Calibri" w:hAnsi="Calibri" w:cs="Calibri"/>
          <w:sz w:val="24"/>
          <w:szCs w:val="24"/>
        </w:rPr>
        <w:t xml:space="preserve"> que, com dolo ou culpa: </w:t>
      </w:r>
    </w:p>
    <w:p w14:paraId="43ECC717" w14:textId="336FFBBA" w:rsidR="003C7A23" w:rsidRPr="005F2B18" w:rsidRDefault="003C7A23" w:rsidP="00FA0755">
      <w:pPr>
        <w:pStyle w:val="Nivel3"/>
        <w:spacing w:before="0" w:after="0" w:line="240" w:lineRule="auto"/>
        <w:rPr>
          <w:rFonts w:ascii="Calibri" w:hAnsi="Calibri" w:cs="Calibri"/>
          <w:sz w:val="24"/>
          <w:szCs w:val="24"/>
        </w:rPr>
      </w:pPr>
      <w:bookmarkStart w:id="19" w:name="_Ref114668085"/>
      <w:bookmarkStart w:id="20" w:name="_Hlk114652595"/>
      <w:proofErr w:type="gramStart"/>
      <w:r w:rsidRPr="005F2B18">
        <w:rPr>
          <w:rFonts w:ascii="Calibri" w:hAnsi="Calibri" w:cs="Calibri"/>
          <w:sz w:val="24"/>
          <w:szCs w:val="24"/>
        </w:rPr>
        <w:t>deixar</w:t>
      </w:r>
      <w:proofErr w:type="gramEnd"/>
      <w:r w:rsidRPr="005F2B18">
        <w:rPr>
          <w:rFonts w:ascii="Calibri" w:hAnsi="Calibri" w:cs="Calibri"/>
          <w:sz w:val="24"/>
          <w:szCs w:val="24"/>
        </w:rPr>
        <w:t xml:space="preserve"> de entregar a documentação exigida para o certame ou não entregar qualquer documento que tenha sido solicitado </w:t>
      </w:r>
      <w:r w:rsidR="000759BB" w:rsidRPr="005F2B18">
        <w:rPr>
          <w:rFonts w:ascii="Calibri" w:hAnsi="Calibri" w:cs="Calibri"/>
          <w:sz w:val="24"/>
          <w:szCs w:val="24"/>
        </w:rPr>
        <w:t>pela comissão de contratação</w:t>
      </w:r>
      <w:r w:rsidRPr="005F2B18">
        <w:rPr>
          <w:rFonts w:ascii="Calibri" w:hAnsi="Calibri" w:cs="Calibri"/>
          <w:sz w:val="24"/>
          <w:szCs w:val="24"/>
        </w:rPr>
        <w:t>;</w:t>
      </w:r>
      <w:bookmarkEnd w:id="19"/>
    </w:p>
    <w:p w14:paraId="0784739B" w14:textId="77777777" w:rsidR="00D335A7" w:rsidRPr="005F2B18" w:rsidRDefault="003C7A23" w:rsidP="00FA0755">
      <w:pPr>
        <w:pStyle w:val="Nivel3"/>
        <w:spacing w:before="0" w:after="0" w:line="240" w:lineRule="auto"/>
        <w:rPr>
          <w:rFonts w:ascii="Calibri" w:hAnsi="Calibri" w:cs="Calibri"/>
          <w:sz w:val="24"/>
          <w:szCs w:val="24"/>
        </w:rPr>
      </w:pPr>
      <w:bookmarkStart w:id="21" w:name="_Ref114668139"/>
      <w:proofErr w:type="gramStart"/>
      <w:r w:rsidRPr="005F2B18">
        <w:rPr>
          <w:rFonts w:ascii="Calibri" w:hAnsi="Calibri" w:cs="Calibri"/>
          <w:sz w:val="24"/>
          <w:szCs w:val="24"/>
        </w:rPr>
        <w:t>não</w:t>
      </w:r>
      <w:proofErr w:type="gramEnd"/>
      <w:r w:rsidRPr="005F2B18">
        <w:rPr>
          <w:rFonts w:ascii="Calibri" w:hAnsi="Calibri" w:cs="Calibri"/>
          <w:sz w:val="24"/>
          <w:szCs w:val="24"/>
        </w:rPr>
        <w:t xml:space="preserve"> celebrar o contrato ou não entregar a documentação exigida para a contratação, quando convocado dentro do prazo de validade</w:t>
      </w:r>
      <w:bookmarkEnd w:id="21"/>
      <w:r w:rsidR="0097543F" w:rsidRPr="005F2B18">
        <w:rPr>
          <w:rFonts w:ascii="Calibri" w:hAnsi="Calibri" w:cs="Calibri"/>
          <w:sz w:val="24"/>
          <w:szCs w:val="24"/>
        </w:rPr>
        <w:t xml:space="preserve"> do credenciamento; </w:t>
      </w:r>
    </w:p>
    <w:p w14:paraId="25346253" w14:textId="7F53A7F8"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recusar</w:t>
      </w:r>
      <w:proofErr w:type="gramEnd"/>
      <w:r w:rsidRPr="005F2B18">
        <w:rPr>
          <w:rFonts w:ascii="Calibri" w:hAnsi="Calibri" w:cs="Calibri"/>
          <w:sz w:val="24"/>
          <w:szCs w:val="24"/>
        </w:rPr>
        <w:t>-se, sem justificativa, a assinar o contrato, ou a aceitar ou retirar o instrumento equivalente no prazo estabelecido pela Administração;</w:t>
      </w:r>
    </w:p>
    <w:p w14:paraId="65ACC558" w14:textId="5B251191" w:rsidR="003C7A23" w:rsidRPr="005F2B18" w:rsidRDefault="003C7A23" w:rsidP="00FA0755">
      <w:pPr>
        <w:pStyle w:val="Nivel3"/>
        <w:spacing w:before="0" w:after="0" w:line="240" w:lineRule="auto"/>
        <w:rPr>
          <w:rFonts w:ascii="Calibri" w:hAnsi="Calibri" w:cs="Calibri"/>
          <w:sz w:val="24"/>
          <w:szCs w:val="24"/>
        </w:rPr>
      </w:pPr>
      <w:bookmarkStart w:id="22" w:name="_Ref114668249"/>
      <w:proofErr w:type="gramStart"/>
      <w:r w:rsidRPr="005F2B18">
        <w:rPr>
          <w:rFonts w:ascii="Calibri" w:hAnsi="Calibri" w:cs="Calibri"/>
          <w:sz w:val="24"/>
          <w:szCs w:val="24"/>
        </w:rPr>
        <w:t>apresentar</w:t>
      </w:r>
      <w:proofErr w:type="gramEnd"/>
      <w:r w:rsidRPr="005F2B18">
        <w:rPr>
          <w:rFonts w:ascii="Calibri" w:hAnsi="Calibri" w:cs="Calibri"/>
          <w:sz w:val="24"/>
          <w:szCs w:val="24"/>
        </w:rPr>
        <w:t xml:space="preserve"> declaração ou documentação falsa exigida para o certame ou prestar declaração falsa durante </w:t>
      </w:r>
      <w:bookmarkEnd w:id="22"/>
      <w:r w:rsidR="0097543F" w:rsidRPr="005F2B18">
        <w:rPr>
          <w:rFonts w:ascii="Calibri" w:hAnsi="Calibri" w:cs="Calibri"/>
          <w:sz w:val="24"/>
          <w:szCs w:val="24"/>
        </w:rPr>
        <w:t>o credenciamento;</w:t>
      </w:r>
    </w:p>
    <w:p w14:paraId="301BADD7" w14:textId="560DD10B" w:rsidR="003C7A23" w:rsidRPr="005F2B18" w:rsidRDefault="003C7A23" w:rsidP="00FA0755">
      <w:pPr>
        <w:pStyle w:val="Nivel3"/>
        <w:spacing w:before="0" w:after="0" w:line="240" w:lineRule="auto"/>
        <w:rPr>
          <w:rFonts w:ascii="Calibri" w:hAnsi="Calibri" w:cs="Calibri"/>
          <w:sz w:val="24"/>
          <w:szCs w:val="24"/>
        </w:rPr>
      </w:pPr>
      <w:bookmarkStart w:id="23" w:name="_Ref114668245"/>
      <w:proofErr w:type="gramStart"/>
      <w:r w:rsidRPr="005F2B18">
        <w:rPr>
          <w:rFonts w:ascii="Calibri" w:hAnsi="Calibri" w:cs="Calibri"/>
          <w:sz w:val="24"/>
          <w:szCs w:val="24"/>
        </w:rPr>
        <w:t>fraudar</w:t>
      </w:r>
      <w:bookmarkEnd w:id="23"/>
      <w:proofErr w:type="gramEnd"/>
      <w:r w:rsidR="00D335A7" w:rsidRPr="005F2B18">
        <w:rPr>
          <w:rFonts w:ascii="Calibri" w:hAnsi="Calibri" w:cs="Calibri"/>
          <w:sz w:val="24"/>
          <w:szCs w:val="24"/>
        </w:rPr>
        <w:t xml:space="preserve"> </w:t>
      </w:r>
      <w:r w:rsidR="00A068D6" w:rsidRPr="005F2B18">
        <w:rPr>
          <w:rFonts w:ascii="Calibri" w:hAnsi="Calibri" w:cs="Calibri"/>
          <w:sz w:val="24"/>
          <w:szCs w:val="24"/>
        </w:rPr>
        <w:t>o credenciamento;</w:t>
      </w:r>
    </w:p>
    <w:p w14:paraId="30E8E806" w14:textId="77777777" w:rsidR="003C7A23" w:rsidRPr="005F2B18" w:rsidRDefault="003C7A23" w:rsidP="00FA0755">
      <w:pPr>
        <w:pStyle w:val="Nivel3"/>
        <w:spacing w:before="0" w:after="0" w:line="240" w:lineRule="auto"/>
        <w:rPr>
          <w:rFonts w:ascii="Calibri" w:hAnsi="Calibri" w:cs="Calibri"/>
          <w:sz w:val="24"/>
          <w:szCs w:val="24"/>
        </w:rPr>
      </w:pPr>
      <w:bookmarkStart w:id="24" w:name="_Ref114668247"/>
      <w:proofErr w:type="gramStart"/>
      <w:r w:rsidRPr="005F2B18">
        <w:rPr>
          <w:rFonts w:ascii="Calibri" w:hAnsi="Calibri" w:cs="Calibri"/>
          <w:sz w:val="24"/>
          <w:szCs w:val="24"/>
        </w:rPr>
        <w:t>comportar</w:t>
      </w:r>
      <w:proofErr w:type="gramEnd"/>
      <w:r w:rsidRPr="005F2B18">
        <w:rPr>
          <w:rFonts w:ascii="Calibri" w:hAnsi="Calibri" w:cs="Calibri"/>
          <w:sz w:val="24"/>
          <w:szCs w:val="24"/>
        </w:rPr>
        <w:t>-se de modo inidôneo ou cometer fraude de qualquer natureza, em especial quando:</w:t>
      </w:r>
      <w:bookmarkEnd w:id="24"/>
    </w:p>
    <w:p w14:paraId="7219FCA0" w14:textId="77777777" w:rsidR="003C7A23" w:rsidRPr="005F2B18" w:rsidRDefault="003C7A23" w:rsidP="00FA0755">
      <w:pPr>
        <w:pStyle w:val="Nivel4"/>
        <w:spacing w:before="0" w:after="0" w:line="240" w:lineRule="auto"/>
        <w:rPr>
          <w:rFonts w:ascii="Calibri" w:hAnsi="Calibri" w:cs="Calibri"/>
          <w:sz w:val="24"/>
          <w:szCs w:val="24"/>
        </w:rPr>
      </w:pPr>
      <w:proofErr w:type="gramStart"/>
      <w:r w:rsidRPr="005F2B18">
        <w:rPr>
          <w:rFonts w:ascii="Calibri" w:hAnsi="Calibri" w:cs="Calibri"/>
          <w:sz w:val="24"/>
          <w:szCs w:val="24"/>
        </w:rPr>
        <w:t>agir</w:t>
      </w:r>
      <w:proofErr w:type="gramEnd"/>
      <w:r w:rsidRPr="005F2B18">
        <w:rPr>
          <w:rFonts w:ascii="Calibri" w:hAnsi="Calibri" w:cs="Calibri"/>
          <w:sz w:val="24"/>
          <w:szCs w:val="24"/>
        </w:rPr>
        <w:t xml:space="preserve"> em conluio ou em desconformidade com a lei; </w:t>
      </w:r>
    </w:p>
    <w:p w14:paraId="69FD8D25" w14:textId="77777777" w:rsidR="003C7A23" w:rsidRPr="005F2B18" w:rsidRDefault="003C7A23" w:rsidP="00FA0755">
      <w:pPr>
        <w:pStyle w:val="Nivel4"/>
        <w:spacing w:before="0" w:after="0" w:line="240" w:lineRule="auto"/>
        <w:rPr>
          <w:rFonts w:ascii="Calibri" w:hAnsi="Calibri" w:cs="Calibri"/>
          <w:sz w:val="24"/>
          <w:szCs w:val="24"/>
        </w:rPr>
      </w:pPr>
      <w:proofErr w:type="gramStart"/>
      <w:r w:rsidRPr="005F2B18">
        <w:rPr>
          <w:rFonts w:ascii="Calibri" w:hAnsi="Calibri" w:cs="Calibri"/>
          <w:sz w:val="24"/>
          <w:szCs w:val="24"/>
        </w:rPr>
        <w:t>induzir</w:t>
      </w:r>
      <w:proofErr w:type="gramEnd"/>
      <w:r w:rsidRPr="005F2B18">
        <w:rPr>
          <w:rFonts w:ascii="Calibri" w:hAnsi="Calibri" w:cs="Calibri"/>
          <w:sz w:val="24"/>
          <w:szCs w:val="24"/>
        </w:rPr>
        <w:t xml:space="preserve"> deliberadamente a erro no julgamento; </w:t>
      </w:r>
    </w:p>
    <w:p w14:paraId="28FBD17A" w14:textId="7BC5E2C8" w:rsidR="003C7A23" w:rsidRPr="005F2B18" w:rsidRDefault="00E94B9A" w:rsidP="00E94B9A">
      <w:pPr>
        <w:pStyle w:val="Nivel3"/>
        <w:numPr>
          <w:ilvl w:val="0"/>
          <w:numId w:val="0"/>
        </w:numPr>
        <w:spacing w:before="0" w:after="0" w:line="240" w:lineRule="auto"/>
        <w:ind w:left="284"/>
        <w:rPr>
          <w:rFonts w:ascii="Calibri" w:hAnsi="Calibri" w:cs="Calibri"/>
          <w:sz w:val="24"/>
          <w:szCs w:val="24"/>
        </w:rPr>
      </w:pPr>
      <w:bookmarkStart w:id="25" w:name="_Ref114668251"/>
      <w:r w:rsidRPr="005F2B18">
        <w:rPr>
          <w:rFonts w:ascii="Calibri" w:hAnsi="Calibri" w:cs="Calibri"/>
          <w:sz w:val="24"/>
          <w:szCs w:val="24"/>
        </w:rPr>
        <w:t xml:space="preserve">6.1.6.3. </w:t>
      </w:r>
      <w:proofErr w:type="gramStart"/>
      <w:r w:rsidR="003C7A23" w:rsidRPr="005F2B18">
        <w:rPr>
          <w:rFonts w:ascii="Calibri" w:hAnsi="Calibri" w:cs="Calibri"/>
          <w:sz w:val="24"/>
          <w:szCs w:val="24"/>
        </w:rPr>
        <w:t>praticar</w:t>
      </w:r>
      <w:proofErr w:type="gramEnd"/>
      <w:r w:rsidR="003C7A23" w:rsidRPr="005F2B18">
        <w:rPr>
          <w:rFonts w:ascii="Calibri" w:hAnsi="Calibri" w:cs="Calibri"/>
          <w:sz w:val="24"/>
          <w:szCs w:val="24"/>
        </w:rPr>
        <w:t xml:space="preserve"> atos ilícitos com vistas a frustrar os objetivos</w:t>
      </w:r>
      <w:bookmarkEnd w:id="25"/>
      <w:r w:rsidR="001D2162" w:rsidRPr="005F2B18">
        <w:rPr>
          <w:rFonts w:ascii="Calibri" w:hAnsi="Calibri" w:cs="Calibri"/>
          <w:sz w:val="24"/>
          <w:szCs w:val="24"/>
        </w:rPr>
        <w:t xml:space="preserve"> </w:t>
      </w:r>
      <w:r w:rsidR="00A068D6" w:rsidRPr="005F2B18">
        <w:rPr>
          <w:rFonts w:ascii="Calibri" w:hAnsi="Calibri" w:cs="Calibri"/>
          <w:sz w:val="24"/>
          <w:szCs w:val="24"/>
        </w:rPr>
        <w:t>do credenciamento;</w:t>
      </w:r>
    </w:p>
    <w:p w14:paraId="202BCABC" w14:textId="40846037" w:rsidR="00E94B9A" w:rsidRPr="005F2B18" w:rsidRDefault="00E94B9A" w:rsidP="00E94B9A">
      <w:pPr>
        <w:pStyle w:val="Nivel3"/>
        <w:numPr>
          <w:ilvl w:val="0"/>
          <w:numId w:val="0"/>
        </w:numPr>
        <w:spacing w:before="0" w:after="0" w:line="240" w:lineRule="auto"/>
        <w:ind w:left="284"/>
        <w:rPr>
          <w:rFonts w:ascii="Calibri" w:hAnsi="Calibri" w:cs="Calibri"/>
          <w:sz w:val="24"/>
          <w:szCs w:val="24"/>
        </w:rPr>
      </w:pPr>
      <w:r w:rsidRPr="005F2B18">
        <w:rPr>
          <w:rFonts w:ascii="Calibri" w:hAnsi="Calibri" w:cs="Calibri"/>
          <w:sz w:val="24"/>
          <w:szCs w:val="24"/>
        </w:rPr>
        <w:t xml:space="preserve">6.1.6.4. </w:t>
      </w:r>
      <w:proofErr w:type="gramStart"/>
      <w:r w:rsidRPr="005F2B18">
        <w:rPr>
          <w:rFonts w:ascii="Calibri" w:hAnsi="Calibri" w:cs="Calibri"/>
          <w:sz w:val="24"/>
          <w:szCs w:val="24"/>
        </w:rPr>
        <w:t>praticar</w:t>
      </w:r>
      <w:proofErr w:type="gramEnd"/>
      <w:r w:rsidRPr="005F2B18">
        <w:rPr>
          <w:rFonts w:ascii="Calibri" w:hAnsi="Calibri" w:cs="Calibri"/>
          <w:sz w:val="24"/>
          <w:szCs w:val="24"/>
        </w:rPr>
        <w:t xml:space="preserve"> ato lesivo previsto no </w:t>
      </w:r>
      <w:hyperlink r:id="rId20" w:anchor="art5" w:history="1">
        <w:r w:rsidRPr="005F2B18">
          <w:rPr>
            <w:rStyle w:val="Hyperlink"/>
            <w:rFonts w:ascii="Calibri" w:hAnsi="Calibri" w:cs="Calibri"/>
            <w:color w:val="000000"/>
            <w:sz w:val="24"/>
            <w:szCs w:val="24"/>
            <w:u w:val="none"/>
          </w:rPr>
          <w:t>art. 5º da Lei n.º 12.846, de 2013</w:t>
        </w:r>
      </w:hyperlink>
      <w:r w:rsidRPr="005F2B18">
        <w:rPr>
          <w:rFonts w:ascii="Calibri" w:hAnsi="Calibri" w:cs="Calibri"/>
          <w:sz w:val="24"/>
          <w:szCs w:val="24"/>
        </w:rPr>
        <w:t>.</w:t>
      </w:r>
    </w:p>
    <w:bookmarkEnd w:id="20"/>
    <w:p w14:paraId="5F9FF442" w14:textId="31243C7A"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Com fulcro na </w:t>
      </w:r>
      <w:hyperlink r:id="rId21" w:history="1">
        <w:r w:rsidRPr="005F2B18">
          <w:rPr>
            <w:rStyle w:val="Hyperlink"/>
            <w:rFonts w:ascii="Calibri" w:hAnsi="Calibri" w:cs="Calibri"/>
            <w:sz w:val="24"/>
            <w:szCs w:val="24"/>
          </w:rPr>
          <w:t>Lei nº 14.133, de 2021</w:t>
        </w:r>
      </w:hyperlink>
      <w:r w:rsidRPr="005F2B18">
        <w:rPr>
          <w:rFonts w:ascii="Calibri" w:hAnsi="Calibri" w:cs="Calibri"/>
          <w:sz w:val="24"/>
          <w:szCs w:val="24"/>
        </w:rPr>
        <w:t xml:space="preserve">, a Administração poderá, garantida a prévia defesa, aplicar aos </w:t>
      </w:r>
      <w:r w:rsidR="00C725D7" w:rsidRPr="005F2B18">
        <w:rPr>
          <w:rFonts w:ascii="Calibri" w:hAnsi="Calibri" w:cs="Calibri"/>
          <w:sz w:val="24"/>
          <w:szCs w:val="24"/>
        </w:rPr>
        <w:t>credenciado</w:t>
      </w:r>
      <w:r w:rsidR="00A068D6" w:rsidRPr="005F2B18">
        <w:rPr>
          <w:rFonts w:ascii="Calibri" w:hAnsi="Calibri" w:cs="Calibri"/>
          <w:sz w:val="24"/>
          <w:szCs w:val="24"/>
        </w:rPr>
        <w:t>s</w:t>
      </w:r>
      <w:r w:rsidRPr="005F2B18">
        <w:rPr>
          <w:rFonts w:ascii="Calibri" w:hAnsi="Calibri" w:cs="Calibri"/>
          <w:sz w:val="24"/>
          <w:szCs w:val="24"/>
        </w:rPr>
        <w:t xml:space="preserve"> as seguintes sanções, sem prejuízo das responsabilidades civil e criminal: </w:t>
      </w:r>
    </w:p>
    <w:p w14:paraId="166A77FF"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advertência</w:t>
      </w:r>
      <w:proofErr w:type="gramEnd"/>
      <w:r w:rsidRPr="005F2B18">
        <w:rPr>
          <w:rFonts w:ascii="Calibri" w:hAnsi="Calibri" w:cs="Calibri"/>
          <w:sz w:val="24"/>
          <w:szCs w:val="24"/>
        </w:rPr>
        <w:t xml:space="preserve">; </w:t>
      </w:r>
    </w:p>
    <w:p w14:paraId="0D8A3A52"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multa</w:t>
      </w:r>
      <w:proofErr w:type="gramEnd"/>
      <w:r w:rsidRPr="005F2B18">
        <w:rPr>
          <w:rFonts w:ascii="Calibri" w:hAnsi="Calibri" w:cs="Calibri"/>
          <w:sz w:val="24"/>
          <w:szCs w:val="24"/>
        </w:rPr>
        <w:t>;</w:t>
      </w:r>
    </w:p>
    <w:p w14:paraId="0AEC169D"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impedimento</w:t>
      </w:r>
      <w:proofErr w:type="gramEnd"/>
      <w:r w:rsidRPr="005F2B18">
        <w:rPr>
          <w:rFonts w:ascii="Calibri" w:hAnsi="Calibri" w:cs="Calibri"/>
          <w:sz w:val="24"/>
          <w:szCs w:val="24"/>
        </w:rPr>
        <w:t xml:space="preserve"> de licitar e contratar e</w:t>
      </w:r>
    </w:p>
    <w:p w14:paraId="1E2C28B4"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declaração</w:t>
      </w:r>
      <w:proofErr w:type="gramEnd"/>
      <w:r w:rsidRPr="005F2B18">
        <w:rPr>
          <w:rFonts w:ascii="Calibri" w:hAnsi="Calibri" w:cs="Calibri"/>
          <w:sz w:val="24"/>
          <w:szCs w:val="24"/>
        </w:rPr>
        <w:t xml:space="preserve"> de inidoneidade para licitar ou contratar, enquanto perdurarem os motivos determinantes da punição ou até que seja promovida sua reabilitação perante a própria autoridade que aplicou a penalidade.</w:t>
      </w:r>
    </w:p>
    <w:p w14:paraId="1F22468D"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Na aplicação das sanções serão considerados:</w:t>
      </w:r>
    </w:p>
    <w:p w14:paraId="00F95BCE"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w:t>
      </w:r>
      <w:proofErr w:type="gramEnd"/>
      <w:r w:rsidRPr="005F2B18">
        <w:rPr>
          <w:rFonts w:ascii="Calibri" w:hAnsi="Calibri" w:cs="Calibri"/>
          <w:sz w:val="24"/>
          <w:szCs w:val="24"/>
        </w:rPr>
        <w:t xml:space="preserve"> natureza e a gravidade da infração cometida.</w:t>
      </w:r>
    </w:p>
    <w:p w14:paraId="7943935F"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as</w:t>
      </w:r>
      <w:proofErr w:type="gramEnd"/>
      <w:r w:rsidRPr="005F2B18">
        <w:rPr>
          <w:rFonts w:ascii="Calibri" w:hAnsi="Calibri" w:cs="Calibri"/>
          <w:sz w:val="24"/>
          <w:szCs w:val="24"/>
        </w:rPr>
        <w:t xml:space="preserve"> peculiaridades do caso concreto</w:t>
      </w:r>
    </w:p>
    <w:p w14:paraId="3079A3CB"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as</w:t>
      </w:r>
      <w:proofErr w:type="gramEnd"/>
      <w:r w:rsidRPr="005F2B18">
        <w:rPr>
          <w:rFonts w:ascii="Calibri" w:hAnsi="Calibri" w:cs="Calibri"/>
          <w:sz w:val="24"/>
          <w:szCs w:val="24"/>
        </w:rPr>
        <w:t xml:space="preserve"> circunstâncias agravantes ou atenuantes</w:t>
      </w:r>
    </w:p>
    <w:p w14:paraId="458D6090"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os</w:t>
      </w:r>
      <w:proofErr w:type="gramEnd"/>
      <w:r w:rsidRPr="005F2B18">
        <w:rPr>
          <w:rFonts w:ascii="Calibri" w:hAnsi="Calibri" w:cs="Calibri"/>
          <w:sz w:val="24"/>
          <w:szCs w:val="24"/>
        </w:rPr>
        <w:t xml:space="preserve"> danos que dela provierem para a Administração Pública</w:t>
      </w:r>
    </w:p>
    <w:p w14:paraId="5BBE4888" w14:textId="77777777" w:rsidR="003C7A23" w:rsidRPr="005F2B18" w:rsidRDefault="003C7A23" w:rsidP="00FA0755">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a</w:t>
      </w:r>
      <w:proofErr w:type="gramEnd"/>
      <w:r w:rsidRPr="005F2B18">
        <w:rPr>
          <w:rFonts w:ascii="Calibri" w:hAnsi="Calibri" w:cs="Calibri"/>
          <w:sz w:val="24"/>
          <w:szCs w:val="24"/>
        </w:rPr>
        <w:t xml:space="preserve"> implantação ou o aperfeiçoamento de programa de integridade, conforme normas e orientações dos órgãos de controle.</w:t>
      </w:r>
    </w:p>
    <w:p w14:paraId="2DF1698A" w14:textId="54337196"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A multa será recolhida em percentual de 0,5% a 30% incidente sobre o valor do contrat</w:t>
      </w:r>
      <w:r w:rsidR="00D119DA" w:rsidRPr="005F2B18">
        <w:rPr>
          <w:rFonts w:ascii="Calibri" w:hAnsi="Calibri" w:cs="Calibri"/>
          <w:sz w:val="24"/>
          <w:szCs w:val="24"/>
        </w:rPr>
        <w:t>o</w:t>
      </w:r>
      <w:r w:rsidRPr="005F2B18">
        <w:rPr>
          <w:rFonts w:ascii="Calibri" w:hAnsi="Calibri" w:cs="Calibri"/>
          <w:sz w:val="24"/>
          <w:szCs w:val="24"/>
        </w:rPr>
        <w:t xml:space="preserve">, recolhida no prazo máximo de </w:t>
      </w:r>
      <w:r w:rsidR="00270674" w:rsidRPr="005F2B18">
        <w:rPr>
          <w:rFonts w:ascii="Calibri" w:hAnsi="Calibri" w:cs="Calibri"/>
          <w:b/>
          <w:bCs/>
          <w:color w:val="auto"/>
          <w:sz w:val="24"/>
          <w:szCs w:val="24"/>
        </w:rPr>
        <w:t>30 (trinta) dias</w:t>
      </w:r>
      <w:r w:rsidR="00270674" w:rsidRPr="005F2B18">
        <w:rPr>
          <w:rFonts w:ascii="Calibri" w:hAnsi="Calibri" w:cs="Calibri"/>
          <w:color w:val="auto"/>
          <w:sz w:val="24"/>
          <w:szCs w:val="24"/>
        </w:rPr>
        <w:t xml:space="preserve"> úteis</w:t>
      </w:r>
      <w:r w:rsidRPr="005F2B18">
        <w:rPr>
          <w:rFonts w:ascii="Calibri" w:hAnsi="Calibri" w:cs="Calibri"/>
          <w:sz w:val="24"/>
          <w:szCs w:val="24"/>
        </w:rPr>
        <w:t xml:space="preserve">, a contar da comunicação oficial. </w:t>
      </w:r>
    </w:p>
    <w:p w14:paraId="216AAEB3" w14:textId="059C604A" w:rsidR="003C7A23" w:rsidRPr="005F2B18" w:rsidRDefault="003C7A23" w:rsidP="00FA0755">
      <w:pPr>
        <w:pStyle w:val="Nivel3"/>
        <w:spacing w:before="0" w:after="0" w:line="240" w:lineRule="auto"/>
        <w:rPr>
          <w:rFonts w:ascii="Calibri" w:hAnsi="Calibri" w:cs="Calibri"/>
          <w:color w:val="auto"/>
          <w:sz w:val="24"/>
          <w:szCs w:val="24"/>
        </w:rPr>
      </w:pPr>
      <w:bookmarkStart w:id="26" w:name="_Hlk113876035"/>
      <w:r w:rsidRPr="005F2B18">
        <w:rPr>
          <w:rFonts w:ascii="Calibri" w:hAnsi="Calibri" w:cs="Calibri"/>
          <w:sz w:val="24"/>
          <w:szCs w:val="24"/>
        </w:rPr>
        <w:lastRenderedPageBreak/>
        <w:t xml:space="preserve">Para as </w:t>
      </w:r>
      <w:r w:rsidRPr="005F2B18">
        <w:rPr>
          <w:rFonts w:ascii="Calibri" w:hAnsi="Calibri" w:cs="Calibri"/>
          <w:color w:val="auto"/>
          <w:sz w:val="24"/>
          <w:szCs w:val="24"/>
        </w:rPr>
        <w:t xml:space="preserve">infrações previstas nos itens </w:t>
      </w:r>
      <w:r w:rsidR="00D119DA" w:rsidRPr="005F2B18">
        <w:rPr>
          <w:rFonts w:ascii="Calibri" w:hAnsi="Calibri" w:cs="Calibri"/>
          <w:color w:val="auto"/>
          <w:sz w:val="24"/>
          <w:szCs w:val="24"/>
        </w:rPr>
        <w:t>6.1.1, 6.1.2, 6.1.3 e 6.1.4</w:t>
      </w:r>
      <w:r w:rsidRPr="005F2B18">
        <w:rPr>
          <w:rFonts w:ascii="Calibri" w:hAnsi="Calibri" w:cs="Calibri"/>
          <w:color w:val="auto"/>
          <w:sz w:val="24"/>
          <w:szCs w:val="24"/>
        </w:rPr>
        <w:t>, a multa será de 0,5% a 15% do valor do contrato.</w:t>
      </w:r>
    </w:p>
    <w:bookmarkEnd w:id="26"/>
    <w:p w14:paraId="14BCBB28" w14:textId="3391BE9B" w:rsidR="003C7A23" w:rsidRPr="005F2B18" w:rsidRDefault="00E94B9A" w:rsidP="00E94B9A">
      <w:pPr>
        <w:pStyle w:val="Nivel3"/>
        <w:rPr>
          <w:rFonts w:ascii="Calibri" w:hAnsi="Calibri" w:cs="Calibri"/>
          <w:color w:val="auto"/>
          <w:sz w:val="24"/>
          <w:szCs w:val="24"/>
        </w:rPr>
      </w:pPr>
      <w:r w:rsidRPr="005F2B18">
        <w:rPr>
          <w:rFonts w:ascii="Calibri" w:hAnsi="Calibri" w:cs="Calibri"/>
          <w:color w:val="auto"/>
          <w:sz w:val="24"/>
          <w:szCs w:val="24"/>
        </w:rPr>
        <w:t>Para as infrações previstas nos itens 6.1.5 e 6.1.6, a multa será de 15% a 30% do valor do contrato.</w:t>
      </w:r>
    </w:p>
    <w:p w14:paraId="6F92F65F"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color w:val="auto"/>
          <w:sz w:val="24"/>
          <w:szCs w:val="24"/>
        </w:rPr>
        <w:t xml:space="preserve">As sanções de advertência, impedimento </w:t>
      </w:r>
      <w:r w:rsidRPr="005F2B18">
        <w:rPr>
          <w:rFonts w:ascii="Calibri" w:hAnsi="Calibri" w:cs="Calibri"/>
          <w:sz w:val="24"/>
          <w:szCs w:val="24"/>
        </w:rPr>
        <w:t>de licitar e contratar e declaração de inidoneidade para licitar ou contratar poderão ser aplicadas, cumulativamente ou não, à penalidade de multa.</w:t>
      </w:r>
    </w:p>
    <w:p w14:paraId="7402801D"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Na aplicação da sanção de multa será facultada a defesa do interessado no prazo de 15 (quinze) dias úteis, contado da data de sua intimação.</w:t>
      </w:r>
    </w:p>
    <w:p w14:paraId="1EF9BE11" w14:textId="161E27DE"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A sanção de impedimento de licitar e contratar será aplicada ao responsável em decorrência das infrações administrativas relacionadas nos itens</w:t>
      </w:r>
      <w:r w:rsidR="00E149B6" w:rsidRPr="005F2B18">
        <w:rPr>
          <w:rFonts w:ascii="Calibri" w:hAnsi="Calibri" w:cs="Calibri"/>
          <w:sz w:val="24"/>
          <w:szCs w:val="24"/>
        </w:rPr>
        <w:t xml:space="preserve"> 6.1.1, 6.1.2, 6.1.3 e 6.1.4, q</w:t>
      </w:r>
      <w:r w:rsidRPr="005F2B18">
        <w:rPr>
          <w:rFonts w:ascii="Calibri" w:hAnsi="Calibri" w:cs="Calibri"/>
          <w:sz w:val="24"/>
          <w:szCs w:val="24"/>
        </w:rPr>
        <w:t>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5C2DB2CD" w:rsidR="003C7A23" w:rsidRPr="005F2B18" w:rsidRDefault="003C7A23" w:rsidP="00AE1FE6">
      <w:pPr>
        <w:pStyle w:val="Nivel2"/>
        <w:rPr>
          <w:rFonts w:ascii="Calibri" w:hAnsi="Calibri" w:cs="Calibri"/>
          <w:sz w:val="24"/>
          <w:szCs w:val="24"/>
        </w:rPr>
      </w:pPr>
      <w:r w:rsidRPr="005F2B18">
        <w:rPr>
          <w:rFonts w:ascii="Calibri" w:hAnsi="Calibri" w:cs="Calibri"/>
          <w:sz w:val="24"/>
          <w:szCs w:val="24"/>
        </w:rPr>
        <w:t xml:space="preserve">Poderá ser aplicada ao responsável a sanção de declaração de inidoneidade para licitar ou contratar, </w:t>
      </w:r>
      <w:r w:rsidR="00AE1FE6" w:rsidRPr="005F2B18">
        <w:rPr>
          <w:rFonts w:ascii="Calibri" w:hAnsi="Calibri" w:cs="Calibri"/>
          <w:sz w:val="24"/>
          <w:szCs w:val="24"/>
        </w:rPr>
        <w:t>em decorrência da prática das infrações previstas nos itens 6.1.5 e 6.1.6</w:t>
      </w:r>
      <w:r w:rsidRPr="005F2B18">
        <w:rPr>
          <w:rFonts w:ascii="Calibri" w:hAnsi="Calibri" w:cs="Calibri"/>
          <w:sz w:val="24"/>
          <w:szCs w:val="24"/>
        </w:rPr>
        <w:t xml:space="preserve">, bem como pelas infrações administrativas previstas nos itens </w:t>
      </w:r>
      <w:r w:rsidR="00DA02C2" w:rsidRPr="005F2B18">
        <w:rPr>
          <w:rFonts w:ascii="Calibri" w:hAnsi="Calibri" w:cs="Calibri"/>
          <w:sz w:val="24"/>
          <w:szCs w:val="24"/>
        </w:rPr>
        <w:t>6.1.1, 6.1.2, 6.1.3 e 6.1.4</w:t>
      </w:r>
      <w:r w:rsidRPr="005F2B18">
        <w:rPr>
          <w:rFonts w:ascii="Calibri" w:hAnsi="Calibri" w:cs="Calibri"/>
          <w:sz w:val="24"/>
          <w:szCs w:val="24"/>
        </w:rPr>
        <w:t xml:space="preserve"> que justifiquem a imposição de penalidade mais grave que a sanção de impedimento de licitar e contratar, cuja duração observará o prazo previsto no </w:t>
      </w:r>
      <w:hyperlink r:id="rId22" w:anchor="art156§5" w:history="1">
        <w:r w:rsidRPr="005F2B18">
          <w:rPr>
            <w:rStyle w:val="Hyperlink"/>
            <w:rFonts w:ascii="Calibri" w:hAnsi="Calibri" w:cs="Calibri"/>
            <w:color w:val="000000"/>
            <w:sz w:val="24"/>
            <w:szCs w:val="24"/>
            <w:u w:val="none"/>
          </w:rPr>
          <w:t>art. 156, §5º, da Lei n.º 14.133/2021</w:t>
        </w:r>
      </w:hyperlink>
      <w:r w:rsidRPr="005F2B18">
        <w:rPr>
          <w:rFonts w:ascii="Calibri" w:hAnsi="Calibri" w:cs="Calibri"/>
          <w:sz w:val="24"/>
          <w:szCs w:val="24"/>
        </w:rPr>
        <w:t>.</w:t>
      </w:r>
    </w:p>
    <w:p w14:paraId="6A48DC94" w14:textId="446F4D0C"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w:t>
      </w:r>
      <w:r w:rsidR="00A35EA0" w:rsidRPr="005F2B18">
        <w:rPr>
          <w:rFonts w:ascii="Calibri" w:hAnsi="Calibri" w:cs="Calibri"/>
          <w:sz w:val="24"/>
          <w:szCs w:val="24"/>
        </w:rPr>
        <w:t>interessado</w:t>
      </w:r>
      <w:r w:rsidRPr="005F2B18">
        <w:rPr>
          <w:rFonts w:ascii="Calibri" w:hAnsi="Calibri" w:cs="Calibri"/>
          <w:sz w:val="24"/>
          <w:szCs w:val="24"/>
        </w:rPr>
        <w:t xml:space="preserve"> para, no prazo de 15 (quinze) dias úteis, contado da data de sua intimação, apresentar defesa escrita e especificar as provas que pretenda produzir. </w:t>
      </w:r>
    </w:p>
    <w:p w14:paraId="0EAD2EC6"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O recurso e o pedido de reconsideração terão efeito suspensivo do ato ou da decisão recorrida até que sobrevenha decisão final da autoridade competente.</w:t>
      </w:r>
    </w:p>
    <w:p w14:paraId="57CC1C8F"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A aplicação das sanções previstas neste edital não exclui, em hipótese alguma, a obrigação de reparação integral dos danos causados.</w:t>
      </w:r>
    </w:p>
    <w:p w14:paraId="1352FF1E" w14:textId="77777777" w:rsidR="00FA0755" w:rsidRPr="005F2B18" w:rsidRDefault="00FA0755" w:rsidP="00FA0755">
      <w:pPr>
        <w:pStyle w:val="Nivel2"/>
        <w:numPr>
          <w:ilvl w:val="0"/>
          <w:numId w:val="0"/>
        </w:numPr>
        <w:spacing w:before="0" w:after="0" w:line="240" w:lineRule="auto"/>
        <w:rPr>
          <w:rFonts w:ascii="Calibri" w:hAnsi="Calibri" w:cs="Calibri"/>
          <w:sz w:val="24"/>
          <w:szCs w:val="24"/>
        </w:rPr>
      </w:pPr>
    </w:p>
    <w:p w14:paraId="1286CD81" w14:textId="77777777" w:rsidR="003C7A23" w:rsidRPr="005F2B18" w:rsidRDefault="003C7A23" w:rsidP="00FA0755">
      <w:pPr>
        <w:pStyle w:val="Nivel01"/>
        <w:rPr>
          <w:rFonts w:ascii="Calibri" w:hAnsi="Calibri" w:cs="Calibri"/>
          <w:sz w:val="24"/>
          <w:szCs w:val="24"/>
        </w:rPr>
      </w:pPr>
      <w:bookmarkStart w:id="27" w:name="_Toc169244168"/>
      <w:r w:rsidRPr="005F2B18">
        <w:rPr>
          <w:rFonts w:ascii="Calibri" w:hAnsi="Calibri" w:cs="Calibri"/>
          <w:sz w:val="24"/>
          <w:szCs w:val="24"/>
        </w:rPr>
        <w:t>DA IMPUGNAÇÃO AO EDITAL E DO PEDIDO DE ESCLARECIMENTO</w:t>
      </w:r>
      <w:bookmarkEnd w:id="27"/>
    </w:p>
    <w:p w14:paraId="12114665" w14:textId="226C8BFF" w:rsidR="00515422"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Qualquer pessoa é parte legítima para impugnar este Edital por irregularidade </w:t>
      </w:r>
      <w:r w:rsidR="000E5640" w:rsidRPr="005F2B18">
        <w:rPr>
          <w:rFonts w:ascii="Calibri" w:hAnsi="Calibri" w:cs="Calibri"/>
          <w:sz w:val="24"/>
          <w:szCs w:val="24"/>
        </w:rPr>
        <w:t xml:space="preserve">ou para solicitar esclarecimento sobre os seus termos enquanto </w:t>
      </w:r>
      <w:r w:rsidR="001E50ED" w:rsidRPr="005F2B18">
        <w:rPr>
          <w:rFonts w:ascii="Calibri" w:hAnsi="Calibri" w:cs="Calibri"/>
          <w:sz w:val="24"/>
          <w:szCs w:val="24"/>
        </w:rPr>
        <w:t xml:space="preserve">este </w:t>
      </w:r>
      <w:r w:rsidR="000E5640" w:rsidRPr="005F2B18">
        <w:rPr>
          <w:rFonts w:ascii="Calibri" w:hAnsi="Calibri" w:cs="Calibri"/>
          <w:sz w:val="24"/>
          <w:szCs w:val="24"/>
        </w:rPr>
        <w:t>permanecer em vigor</w:t>
      </w:r>
      <w:r w:rsidRPr="005F2B18">
        <w:rPr>
          <w:rFonts w:ascii="Calibri" w:hAnsi="Calibri" w:cs="Calibri"/>
          <w:sz w:val="24"/>
          <w:szCs w:val="24"/>
        </w:rPr>
        <w:t>.</w:t>
      </w:r>
    </w:p>
    <w:p w14:paraId="59A02AEF" w14:textId="46DE3CE6" w:rsidR="00515422" w:rsidRPr="005F2B18" w:rsidRDefault="00270674" w:rsidP="00FA0755">
      <w:pPr>
        <w:pStyle w:val="Nivel2"/>
        <w:spacing w:before="0" w:after="0" w:line="240" w:lineRule="auto"/>
        <w:rPr>
          <w:rFonts w:ascii="Calibri" w:hAnsi="Calibri" w:cs="Calibri"/>
          <w:sz w:val="24"/>
          <w:szCs w:val="24"/>
        </w:rPr>
      </w:pPr>
      <w:r w:rsidRPr="005F2B18">
        <w:rPr>
          <w:rFonts w:ascii="Calibri" w:hAnsi="Calibri" w:cs="Calibri"/>
          <w:sz w:val="24"/>
          <w:szCs w:val="24"/>
        </w:rPr>
        <w:t>A impugnação e o pedido de esclarecimento poderão ser realizados por forma eletrônica, no e-mail</w:t>
      </w:r>
      <w:r w:rsidR="00FA0755" w:rsidRPr="005F2B18">
        <w:rPr>
          <w:rFonts w:ascii="Calibri" w:hAnsi="Calibri" w:cs="Calibri"/>
          <w:sz w:val="24"/>
          <w:szCs w:val="24"/>
        </w:rPr>
        <w:t>:</w:t>
      </w:r>
      <w:r w:rsidRPr="005F2B18">
        <w:rPr>
          <w:rFonts w:ascii="Calibri" w:hAnsi="Calibri" w:cs="Calibri"/>
          <w:sz w:val="24"/>
          <w:szCs w:val="24"/>
        </w:rPr>
        <w:t xml:space="preserve"> </w:t>
      </w:r>
      <w:hyperlink r:id="rId23" w:history="1">
        <w:r w:rsidRPr="005F2B18">
          <w:rPr>
            <w:rStyle w:val="Hyperlink"/>
            <w:rFonts w:ascii="Calibri" w:hAnsi="Calibri" w:cs="Calibri"/>
            <w:b/>
            <w:bCs/>
            <w:color w:val="000000" w:themeColor="text1"/>
            <w:sz w:val="24"/>
            <w:szCs w:val="24"/>
            <w:u w:val="none"/>
          </w:rPr>
          <w:t>l</w:t>
        </w:r>
        <w:hyperlink r:id="rId24" w:history="1">
          <w:r w:rsidR="000A7372" w:rsidRPr="005F2B18">
            <w:rPr>
              <w:rFonts w:ascii="Calibri" w:hAnsi="Calibri" w:cs="Calibri"/>
              <w:b/>
              <w:bCs/>
              <w:sz w:val="24"/>
              <w:szCs w:val="24"/>
            </w:rPr>
            <w:t>licitação.donaeuzébia@gmail.com</w:t>
          </w:r>
        </w:hyperlink>
      </w:hyperlink>
      <w:r w:rsidRPr="005F2B18">
        <w:rPr>
          <w:rStyle w:val="Hyperlink"/>
          <w:rFonts w:ascii="Calibri" w:hAnsi="Calibri" w:cs="Calibri"/>
          <w:sz w:val="24"/>
          <w:szCs w:val="24"/>
          <w:u w:val="none"/>
        </w:rPr>
        <w:t>.</w:t>
      </w:r>
    </w:p>
    <w:p w14:paraId="3C7B6880" w14:textId="469A4E79"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t>A resposta à impugnação ou ao pedido de esclarecimento será divulgado</w:t>
      </w:r>
      <w:r w:rsidR="00BC159A" w:rsidRPr="005F2B18">
        <w:rPr>
          <w:rFonts w:ascii="Calibri" w:hAnsi="Calibri" w:cs="Calibri"/>
          <w:sz w:val="24"/>
          <w:szCs w:val="24"/>
        </w:rPr>
        <w:t xml:space="preserve"> </w:t>
      </w:r>
      <w:r w:rsidR="3A425629" w:rsidRPr="005F2B18">
        <w:rPr>
          <w:rFonts w:ascii="Calibri" w:hAnsi="Calibri" w:cs="Calibri"/>
          <w:sz w:val="24"/>
          <w:szCs w:val="24"/>
        </w:rPr>
        <w:t>por meio eletrônico</w:t>
      </w:r>
      <w:r w:rsidRPr="005F2B18">
        <w:rPr>
          <w:rFonts w:ascii="Calibri" w:hAnsi="Calibri" w:cs="Calibri"/>
          <w:sz w:val="24"/>
          <w:szCs w:val="24"/>
        </w:rPr>
        <w:t xml:space="preserve"> no prazo de até 3 (três) dias úteis</w:t>
      </w:r>
      <w:r w:rsidR="00DD43D6" w:rsidRPr="005F2B18">
        <w:rPr>
          <w:rFonts w:ascii="Calibri" w:hAnsi="Calibri" w:cs="Calibri"/>
          <w:sz w:val="24"/>
          <w:szCs w:val="24"/>
        </w:rPr>
        <w:t>, contado da data de recebimento do pedido</w:t>
      </w:r>
      <w:r w:rsidRPr="005F2B18">
        <w:rPr>
          <w:rFonts w:ascii="Calibri" w:hAnsi="Calibri" w:cs="Calibri"/>
          <w:sz w:val="24"/>
          <w:szCs w:val="24"/>
        </w:rPr>
        <w:t>.</w:t>
      </w:r>
    </w:p>
    <w:p w14:paraId="2B348ABF" w14:textId="77777777" w:rsidR="003C7A23" w:rsidRPr="005F2B18" w:rsidRDefault="003C7A23" w:rsidP="00FA0755">
      <w:pPr>
        <w:pStyle w:val="Nivel2"/>
        <w:spacing w:before="0" w:after="0" w:line="240" w:lineRule="auto"/>
        <w:rPr>
          <w:rFonts w:ascii="Calibri" w:hAnsi="Calibri" w:cs="Calibri"/>
          <w:sz w:val="24"/>
          <w:szCs w:val="24"/>
        </w:rPr>
      </w:pPr>
      <w:r w:rsidRPr="005F2B18">
        <w:rPr>
          <w:rFonts w:ascii="Calibri" w:hAnsi="Calibri" w:cs="Calibri"/>
          <w:sz w:val="24"/>
          <w:szCs w:val="24"/>
        </w:rPr>
        <w:lastRenderedPageBreak/>
        <w:t>As impugnações e pedidos de esclarecimentos não suspendem os prazos previstos no certame.</w:t>
      </w:r>
    </w:p>
    <w:p w14:paraId="39F08659" w14:textId="0292F855" w:rsidR="00FF6069" w:rsidRPr="005F2B18" w:rsidRDefault="00D07D07" w:rsidP="00FA0755">
      <w:pPr>
        <w:pStyle w:val="Nivel2"/>
        <w:spacing w:before="0" w:after="0" w:line="240" w:lineRule="auto"/>
        <w:rPr>
          <w:rFonts w:ascii="Calibri" w:hAnsi="Calibri" w:cs="Calibri"/>
          <w:sz w:val="24"/>
          <w:szCs w:val="24"/>
        </w:rPr>
      </w:pPr>
      <w:r w:rsidRPr="005F2B18">
        <w:rPr>
          <w:rFonts w:ascii="Calibri" w:hAnsi="Calibri" w:cs="Calibri"/>
          <w:sz w:val="24"/>
          <w:szCs w:val="24"/>
        </w:rPr>
        <w:t>Acolhida a impugnação, o edital retificado será publicado no sítio eletrônico</w:t>
      </w:r>
      <w:r w:rsidR="00FA0755" w:rsidRPr="005F2B18">
        <w:rPr>
          <w:rFonts w:ascii="Calibri" w:hAnsi="Calibri" w:cs="Calibri"/>
          <w:sz w:val="24"/>
          <w:szCs w:val="24"/>
        </w:rPr>
        <w:t>:</w:t>
      </w:r>
      <w:r w:rsidRPr="005F2B18">
        <w:rPr>
          <w:rFonts w:ascii="Calibri" w:hAnsi="Calibri" w:cs="Calibri"/>
          <w:sz w:val="24"/>
          <w:szCs w:val="24"/>
        </w:rPr>
        <w:t xml:space="preserve"> </w:t>
      </w:r>
      <w:hyperlink r:id="rId25" w:history="1">
        <w:r w:rsidRPr="005F2B18">
          <w:rPr>
            <w:rStyle w:val="Hyperlink"/>
            <w:rFonts w:ascii="Calibri" w:hAnsi="Calibri" w:cs="Calibri"/>
            <w:b/>
            <w:bCs/>
            <w:color w:val="000000" w:themeColor="text1"/>
            <w:sz w:val="24"/>
            <w:szCs w:val="24"/>
            <w:u w:val="none"/>
          </w:rPr>
          <w:t>https://donaeuzebia.mg.gov.br/</w:t>
        </w:r>
      </w:hyperlink>
      <w:r w:rsidRPr="005F2B18">
        <w:rPr>
          <w:rFonts w:ascii="Calibri" w:hAnsi="Calibri" w:cs="Calibri"/>
          <w:color w:val="auto"/>
          <w:sz w:val="24"/>
          <w:szCs w:val="24"/>
        </w:rPr>
        <w:t>.</w:t>
      </w:r>
    </w:p>
    <w:p w14:paraId="597120AB" w14:textId="77777777" w:rsidR="00FA0755" w:rsidRPr="005F2B18" w:rsidRDefault="00FA0755" w:rsidP="00FA0755">
      <w:pPr>
        <w:pStyle w:val="Nivel2"/>
        <w:numPr>
          <w:ilvl w:val="0"/>
          <w:numId w:val="0"/>
        </w:numPr>
        <w:spacing w:before="0" w:after="0" w:line="240" w:lineRule="auto"/>
        <w:rPr>
          <w:rFonts w:ascii="Calibri" w:hAnsi="Calibri" w:cs="Calibri"/>
          <w:sz w:val="24"/>
          <w:szCs w:val="24"/>
        </w:rPr>
      </w:pPr>
    </w:p>
    <w:p w14:paraId="3448077A" w14:textId="2BDB1848" w:rsidR="003C7A23" w:rsidRPr="005F2B18" w:rsidRDefault="000E0814" w:rsidP="00FA0755">
      <w:pPr>
        <w:pStyle w:val="Nivel01"/>
        <w:rPr>
          <w:rFonts w:ascii="Calibri" w:hAnsi="Calibri" w:cs="Calibri"/>
          <w:sz w:val="24"/>
          <w:szCs w:val="24"/>
        </w:rPr>
      </w:pPr>
      <w:bookmarkStart w:id="28" w:name="_Toc169244169"/>
      <w:r w:rsidRPr="005F2B18">
        <w:rPr>
          <w:rFonts w:ascii="Calibri" w:hAnsi="Calibri" w:cs="Calibri"/>
          <w:sz w:val="24"/>
          <w:szCs w:val="24"/>
        </w:rPr>
        <w:t xml:space="preserve">DA </w:t>
      </w:r>
      <w:r w:rsidR="00097DDB" w:rsidRPr="005F2B18">
        <w:rPr>
          <w:rFonts w:ascii="Calibri" w:hAnsi="Calibri" w:cs="Calibri"/>
          <w:sz w:val="24"/>
          <w:szCs w:val="24"/>
        </w:rPr>
        <w:t>DIVULGAÇÃO DA LISTA DE CREDENCIADOS</w:t>
      </w:r>
      <w:bookmarkEnd w:id="28"/>
    </w:p>
    <w:p w14:paraId="4A53963B" w14:textId="21C0F05C" w:rsidR="003C7A23" w:rsidRPr="005F2B18" w:rsidRDefault="00D07D07" w:rsidP="00FA0755">
      <w:pPr>
        <w:pStyle w:val="Nivel2"/>
        <w:spacing w:before="0" w:after="0" w:line="240" w:lineRule="auto"/>
        <w:rPr>
          <w:rFonts w:ascii="Calibri" w:hAnsi="Calibri" w:cs="Calibri"/>
          <w:sz w:val="24"/>
          <w:szCs w:val="24"/>
        </w:rPr>
      </w:pPr>
      <w:bookmarkStart w:id="29" w:name="_Hlk82473550"/>
      <w:r w:rsidRPr="005F2B18">
        <w:rPr>
          <w:rFonts w:ascii="Calibri" w:hAnsi="Calibri" w:cs="Calibri"/>
          <w:sz w:val="24"/>
          <w:szCs w:val="24"/>
        </w:rPr>
        <w:t>O resultado, com a lista de credenciados relacionados de acordo com o critério estabelecido no edital, será publicado e estará permanentemente disponível e atualizado no Site Oficial do Município de Dona Euzébia</w:t>
      </w:r>
      <w:r w:rsidR="00FA0755" w:rsidRPr="005F2B18">
        <w:rPr>
          <w:rFonts w:ascii="Calibri" w:hAnsi="Calibri" w:cs="Calibri"/>
          <w:sz w:val="24"/>
          <w:szCs w:val="24"/>
        </w:rPr>
        <w:t xml:space="preserve"> (</w:t>
      </w:r>
      <w:hyperlink r:id="rId26" w:history="1">
        <w:r w:rsidRPr="005F2B18">
          <w:rPr>
            <w:rStyle w:val="Hyperlink"/>
            <w:rFonts w:ascii="Calibri" w:hAnsi="Calibri" w:cs="Calibri"/>
            <w:b/>
            <w:bCs/>
            <w:color w:val="000000" w:themeColor="text1"/>
            <w:sz w:val="24"/>
            <w:szCs w:val="24"/>
            <w:u w:val="none"/>
          </w:rPr>
          <w:t>https://donaeuzebia.mg.gov.br/</w:t>
        </w:r>
      </w:hyperlink>
      <w:r w:rsidR="00FA0755" w:rsidRPr="005F2B18">
        <w:rPr>
          <w:rFonts w:ascii="Calibri" w:hAnsi="Calibri" w:cs="Calibri"/>
          <w:color w:val="auto"/>
          <w:sz w:val="24"/>
          <w:szCs w:val="24"/>
        </w:rPr>
        <w:t>).</w:t>
      </w:r>
    </w:p>
    <w:p w14:paraId="64ABFC2C" w14:textId="77777777" w:rsidR="00FA0755" w:rsidRPr="005F2B18" w:rsidRDefault="00FA0755" w:rsidP="00FA0755">
      <w:pPr>
        <w:pStyle w:val="Nivel2"/>
        <w:numPr>
          <w:ilvl w:val="0"/>
          <w:numId w:val="0"/>
        </w:numPr>
        <w:spacing w:before="0" w:after="0" w:line="240" w:lineRule="auto"/>
        <w:rPr>
          <w:rFonts w:ascii="Calibri" w:hAnsi="Calibri" w:cs="Calibri"/>
          <w:sz w:val="24"/>
          <w:szCs w:val="24"/>
        </w:rPr>
      </w:pPr>
    </w:p>
    <w:p w14:paraId="7FFDF48A" w14:textId="3D8FD1F6" w:rsidR="000E0814" w:rsidRPr="005F2B18" w:rsidRDefault="00EC7BF2" w:rsidP="00FA0755">
      <w:pPr>
        <w:pStyle w:val="Nivel01"/>
        <w:rPr>
          <w:rFonts w:ascii="Calibri" w:hAnsi="Calibri" w:cs="Calibri"/>
          <w:sz w:val="24"/>
          <w:szCs w:val="24"/>
        </w:rPr>
      </w:pPr>
      <w:bookmarkStart w:id="30" w:name="_Toc169244170"/>
      <w:r w:rsidRPr="005F2B18">
        <w:rPr>
          <w:rFonts w:ascii="Calibri" w:hAnsi="Calibri" w:cs="Calibri"/>
          <w:sz w:val="24"/>
          <w:szCs w:val="24"/>
        </w:rPr>
        <w:t>DA CONTRATAÇÃO</w:t>
      </w:r>
      <w:bookmarkEnd w:id="30"/>
    </w:p>
    <w:p w14:paraId="57E9E793" w14:textId="77777777" w:rsidR="007649C2" w:rsidRPr="005F2B18" w:rsidRDefault="007649C2" w:rsidP="00FA0755">
      <w:pPr>
        <w:pStyle w:val="Nivel2"/>
        <w:spacing w:before="0" w:after="0" w:line="240" w:lineRule="auto"/>
        <w:rPr>
          <w:rFonts w:ascii="Calibri" w:hAnsi="Calibri" w:cs="Calibri"/>
          <w:sz w:val="24"/>
          <w:szCs w:val="24"/>
        </w:rPr>
      </w:pPr>
      <w:r w:rsidRPr="005F2B18">
        <w:rPr>
          <w:rFonts w:ascii="Calibri" w:hAnsi="Calibri" w:cs="Calibri"/>
          <w:sz w:val="24"/>
          <w:szCs w:val="24"/>
        </w:rPr>
        <w:t>Após divulgação da lista de credenciados, o órgão ou a entidade poderá convocar o credenciado para assinatura do instrumento contratual, emissão de nota de empenho de despesa, autorização de compra ou outro instrumento hábil, conforme disposto no art. 95 da Lei nº 14.133, de 2021.</w:t>
      </w:r>
    </w:p>
    <w:p w14:paraId="4365E0EC" w14:textId="77777777" w:rsidR="007649C2" w:rsidRPr="005F2B18" w:rsidRDefault="007649C2" w:rsidP="00FA0755">
      <w:pPr>
        <w:pStyle w:val="Nivel2"/>
        <w:spacing w:before="0" w:after="0" w:line="240" w:lineRule="auto"/>
        <w:rPr>
          <w:rFonts w:ascii="Calibri" w:hAnsi="Calibri" w:cs="Calibri"/>
          <w:sz w:val="24"/>
          <w:szCs w:val="24"/>
        </w:rPr>
      </w:pPr>
      <w:r w:rsidRPr="005F2B18">
        <w:rPr>
          <w:rFonts w:ascii="Calibri" w:hAnsi="Calibri" w:cs="Calibri"/>
          <w:sz w:val="24"/>
          <w:szCs w:val="24"/>
        </w:rPr>
        <w:t>A administração poderá convocar o credenciado durante todo o prazo de validade do credenciamento para assinar o contrato ou outro instrumento equivalente, sob pena de decair o direito à contratação, sem prejuízo das sanções previstas na Lei nº 14.133, de 2021, e no edital de credenciamento.</w:t>
      </w:r>
    </w:p>
    <w:p w14:paraId="36729481" w14:textId="6868021E" w:rsidR="007649C2" w:rsidRPr="005F2B18" w:rsidRDefault="007649C2"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prazo para assinatura do instrumento contratual pelo credenciado, após convocação pela administração, será de </w:t>
      </w:r>
      <w:r w:rsidR="00D07D07" w:rsidRPr="005F2B18">
        <w:rPr>
          <w:rFonts w:ascii="Calibri" w:hAnsi="Calibri" w:cs="Calibri"/>
          <w:color w:val="auto"/>
          <w:sz w:val="24"/>
          <w:szCs w:val="24"/>
        </w:rPr>
        <w:t>05 (cinco) dias</w:t>
      </w:r>
      <w:r w:rsidRPr="005F2B18">
        <w:rPr>
          <w:rFonts w:ascii="Calibri" w:hAnsi="Calibri" w:cs="Calibri"/>
          <w:color w:val="FF0000"/>
          <w:sz w:val="24"/>
          <w:szCs w:val="24"/>
        </w:rPr>
        <w:t>.</w:t>
      </w:r>
    </w:p>
    <w:p w14:paraId="64B7D960" w14:textId="3F3259DD" w:rsidR="007649C2" w:rsidRPr="005F2B18" w:rsidRDefault="007649C2"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prazo de que trata o item </w:t>
      </w:r>
      <w:r w:rsidR="004A1DFB" w:rsidRPr="005F2B18">
        <w:rPr>
          <w:rFonts w:ascii="Calibri" w:hAnsi="Calibri" w:cs="Calibri"/>
          <w:sz w:val="24"/>
          <w:szCs w:val="24"/>
        </w:rPr>
        <w:t>9</w:t>
      </w:r>
      <w:r w:rsidRPr="005F2B18">
        <w:rPr>
          <w:rFonts w:ascii="Calibri" w:hAnsi="Calibri" w:cs="Calibri"/>
          <w:sz w:val="24"/>
          <w:szCs w:val="24"/>
        </w:rPr>
        <w:t>.3 poderá ser prorrogado uma vez, por igual período, mediante solicitação, devidamente justificada, do credenciado durante o seu transcurso, desde que o motivo apresentado seja aceito pela administração.</w:t>
      </w:r>
    </w:p>
    <w:p w14:paraId="7C1B20C5" w14:textId="0C74BF53" w:rsidR="007649C2" w:rsidRPr="005F2B18" w:rsidRDefault="00B73C09"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Previamente à emissão de nota de empenho e à contratação, a administração deverá realizar consulta ao </w:t>
      </w:r>
      <w:proofErr w:type="spellStart"/>
      <w:r w:rsidR="3C34A66C" w:rsidRPr="005F2B18">
        <w:rPr>
          <w:rFonts w:ascii="Calibri" w:hAnsi="Calibri" w:cs="Calibri"/>
          <w:sz w:val="24"/>
          <w:szCs w:val="24"/>
        </w:rPr>
        <w:t>Sicaf</w:t>
      </w:r>
      <w:proofErr w:type="spellEnd"/>
      <w:r w:rsidR="3C34A66C" w:rsidRPr="005F2B18">
        <w:rPr>
          <w:rFonts w:ascii="Calibri" w:hAnsi="Calibri" w:cs="Calibri"/>
          <w:sz w:val="24"/>
          <w:szCs w:val="24"/>
        </w:rPr>
        <w:t xml:space="preserve"> </w:t>
      </w:r>
      <w:r w:rsidRPr="005F2B18">
        <w:rPr>
          <w:rFonts w:ascii="Calibri" w:hAnsi="Calibri" w:cs="Calibri"/>
          <w:sz w:val="24"/>
          <w:szCs w:val="24"/>
        </w:rPr>
        <w:t>para identificar possível impedimento de licitar e contratar.</w:t>
      </w:r>
    </w:p>
    <w:p w14:paraId="70B4C09A" w14:textId="75507301" w:rsidR="00B73C09" w:rsidRPr="005F2B18" w:rsidRDefault="0081455E" w:rsidP="00FA0755">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prazo de </w:t>
      </w:r>
      <w:r w:rsidR="00B73C09" w:rsidRPr="005F2B18">
        <w:rPr>
          <w:rFonts w:ascii="Calibri" w:hAnsi="Calibri" w:cs="Calibri"/>
          <w:sz w:val="24"/>
          <w:szCs w:val="24"/>
        </w:rPr>
        <w:t>vigência do</w:t>
      </w:r>
      <w:r w:rsidRPr="005F2B18">
        <w:rPr>
          <w:rFonts w:ascii="Calibri" w:hAnsi="Calibri" w:cs="Calibri"/>
          <w:sz w:val="24"/>
          <w:szCs w:val="24"/>
        </w:rPr>
        <w:t>s</w:t>
      </w:r>
      <w:r w:rsidR="00B73C09" w:rsidRPr="005F2B18">
        <w:rPr>
          <w:rFonts w:ascii="Calibri" w:hAnsi="Calibri" w:cs="Calibri"/>
          <w:sz w:val="24"/>
          <w:szCs w:val="24"/>
        </w:rPr>
        <w:t xml:space="preserve"> contratos decorrentes do </w:t>
      </w:r>
      <w:r w:rsidRPr="005F2B18">
        <w:rPr>
          <w:rFonts w:ascii="Calibri" w:hAnsi="Calibri" w:cs="Calibri"/>
          <w:sz w:val="24"/>
          <w:szCs w:val="24"/>
        </w:rPr>
        <w:t xml:space="preserve">presente </w:t>
      </w:r>
      <w:r w:rsidR="00B73C09" w:rsidRPr="005F2B18">
        <w:rPr>
          <w:rFonts w:ascii="Calibri" w:hAnsi="Calibri" w:cs="Calibri"/>
          <w:sz w:val="24"/>
          <w:szCs w:val="24"/>
        </w:rPr>
        <w:t xml:space="preserve">credenciamento será </w:t>
      </w:r>
      <w:r w:rsidRPr="005F2B18">
        <w:rPr>
          <w:rFonts w:ascii="Calibri" w:hAnsi="Calibri" w:cs="Calibri"/>
          <w:color w:val="auto"/>
          <w:sz w:val="24"/>
          <w:szCs w:val="24"/>
        </w:rPr>
        <w:t xml:space="preserve">de </w:t>
      </w:r>
      <w:r w:rsidR="00E94B9A" w:rsidRPr="005F2B18">
        <w:rPr>
          <w:rFonts w:ascii="Calibri" w:hAnsi="Calibri" w:cs="Calibri"/>
          <w:color w:val="auto"/>
          <w:sz w:val="24"/>
          <w:szCs w:val="24"/>
        </w:rPr>
        <w:t>12 (doz</w:t>
      </w:r>
      <w:r w:rsidR="00D07D07" w:rsidRPr="005F2B18">
        <w:rPr>
          <w:rFonts w:ascii="Calibri" w:hAnsi="Calibri" w:cs="Calibri"/>
          <w:color w:val="auto"/>
          <w:sz w:val="24"/>
          <w:szCs w:val="24"/>
        </w:rPr>
        <w:t>e) meses.</w:t>
      </w:r>
      <w:r w:rsidRPr="005F2B18">
        <w:rPr>
          <w:rFonts w:ascii="Calibri" w:hAnsi="Calibri" w:cs="Calibri"/>
          <w:sz w:val="24"/>
          <w:szCs w:val="24"/>
        </w:rPr>
        <w:t xml:space="preserve"> </w:t>
      </w:r>
    </w:p>
    <w:p w14:paraId="72238A38" w14:textId="5F60ECCF" w:rsidR="00FF6069" w:rsidRPr="005F2B18" w:rsidRDefault="00B73C09" w:rsidP="00FA0755">
      <w:pPr>
        <w:pStyle w:val="Nivel2"/>
        <w:spacing w:before="0" w:after="0" w:line="240" w:lineRule="auto"/>
        <w:rPr>
          <w:rFonts w:ascii="Calibri" w:hAnsi="Calibri" w:cs="Calibri"/>
          <w:sz w:val="24"/>
          <w:szCs w:val="24"/>
        </w:rPr>
      </w:pPr>
      <w:bookmarkStart w:id="31" w:name="_Hlk161049981"/>
      <w:r w:rsidRPr="005F2B18">
        <w:rPr>
          <w:rFonts w:ascii="Calibri" w:hAnsi="Calibri" w:cs="Calibri"/>
          <w:sz w:val="24"/>
          <w:szCs w:val="24"/>
        </w:rPr>
        <w:t>Os contratos decorrentes de credenciamento poderão ser alterados, observado o disposto no art. 124 da Lei nº 14.133, de 2021.</w:t>
      </w:r>
    </w:p>
    <w:p w14:paraId="2469A2FC" w14:textId="0550A8E1" w:rsidR="008E1507" w:rsidRPr="005F2B18" w:rsidRDefault="008E1507" w:rsidP="00FA0755">
      <w:pPr>
        <w:pStyle w:val="Nivel2"/>
        <w:spacing w:before="0" w:after="0" w:line="240" w:lineRule="auto"/>
        <w:rPr>
          <w:rFonts w:ascii="Calibri" w:hAnsi="Calibri" w:cs="Calibri"/>
          <w:sz w:val="24"/>
          <w:szCs w:val="24"/>
        </w:rPr>
      </w:pPr>
      <w:bookmarkStart w:id="32" w:name="_Hlk165397127"/>
      <w:r w:rsidRPr="005F2B18">
        <w:rPr>
          <w:rFonts w:ascii="Calibri" w:hAnsi="Calibri" w:cs="Calibri"/>
          <w:sz w:val="24"/>
          <w:szCs w:val="24"/>
        </w:rPr>
        <w:t>É vedado o cometimento a terceiros do objeto contratado sem autorização expressa da Administração</w:t>
      </w:r>
      <w:bookmarkEnd w:id="32"/>
      <w:r w:rsidRPr="005F2B18">
        <w:rPr>
          <w:rFonts w:ascii="Calibri" w:hAnsi="Calibri" w:cs="Calibri"/>
          <w:sz w:val="24"/>
          <w:szCs w:val="24"/>
        </w:rPr>
        <w:t>.</w:t>
      </w:r>
    </w:p>
    <w:p w14:paraId="4D784E98" w14:textId="77777777" w:rsidR="0047559A" w:rsidRPr="005F2B18" w:rsidRDefault="0047559A" w:rsidP="0047559A">
      <w:pPr>
        <w:pStyle w:val="Nivel2"/>
        <w:numPr>
          <w:ilvl w:val="0"/>
          <w:numId w:val="0"/>
        </w:numPr>
        <w:spacing w:before="0" w:after="0" w:line="240" w:lineRule="auto"/>
        <w:rPr>
          <w:rFonts w:ascii="Calibri" w:hAnsi="Calibri" w:cs="Calibri"/>
          <w:sz w:val="24"/>
          <w:szCs w:val="24"/>
        </w:rPr>
      </w:pPr>
    </w:p>
    <w:p w14:paraId="33ABCAD9" w14:textId="6ABDD238" w:rsidR="00FF6069" w:rsidRPr="005F2B18" w:rsidRDefault="00FF6069" w:rsidP="0047559A">
      <w:pPr>
        <w:pStyle w:val="Nivel01"/>
        <w:rPr>
          <w:rFonts w:ascii="Calibri" w:hAnsi="Calibri" w:cs="Calibri"/>
          <w:sz w:val="24"/>
          <w:szCs w:val="24"/>
        </w:rPr>
      </w:pPr>
      <w:bookmarkStart w:id="33" w:name="_Toc169244171"/>
      <w:r w:rsidRPr="005F2B18">
        <w:rPr>
          <w:rFonts w:ascii="Calibri" w:hAnsi="Calibri" w:cs="Calibri"/>
          <w:sz w:val="24"/>
          <w:szCs w:val="24"/>
        </w:rPr>
        <w:t>CRITÉRIOS PARA DEFINIÇÃO DA ORDEM DE CONTRATAÇÃO DOS CREDENCIADOS</w:t>
      </w:r>
      <w:r w:rsidR="002F7335" w:rsidRPr="005F2B18">
        <w:rPr>
          <w:rFonts w:ascii="Calibri" w:hAnsi="Calibri" w:cs="Calibri"/>
          <w:sz w:val="24"/>
          <w:szCs w:val="24"/>
        </w:rPr>
        <w:t>.</w:t>
      </w:r>
      <w:r w:rsidRPr="005F2B18">
        <w:rPr>
          <w:rFonts w:ascii="Calibri" w:hAnsi="Calibri" w:cs="Calibri"/>
          <w:sz w:val="24"/>
          <w:szCs w:val="24"/>
        </w:rPr>
        <w:t> </w:t>
      </w:r>
      <w:bookmarkEnd w:id="33"/>
    </w:p>
    <w:p w14:paraId="2FE6DD76" w14:textId="6E156223" w:rsidR="002F7335" w:rsidRPr="005F2B18" w:rsidRDefault="00FF6069" w:rsidP="0047559A">
      <w:pPr>
        <w:pStyle w:val="Nivel2"/>
        <w:spacing w:before="0" w:after="0" w:line="240" w:lineRule="auto"/>
        <w:rPr>
          <w:rFonts w:ascii="Calibri" w:hAnsi="Calibri" w:cs="Calibri"/>
          <w:i/>
          <w:iCs/>
          <w:color w:val="auto"/>
          <w:sz w:val="24"/>
          <w:szCs w:val="24"/>
        </w:rPr>
      </w:pPr>
      <w:r w:rsidRPr="005F2B18">
        <w:rPr>
          <w:rFonts w:ascii="Calibri" w:hAnsi="Calibri" w:cs="Calibri"/>
          <w:i/>
          <w:iCs/>
          <w:color w:val="auto"/>
          <w:sz w:val="24"/>
          <w:szCs w:val="24"/>
        </w:rPr>
        <w:t xml:space="preserve"> </w:t>
      </w:r>
      <w:r w:rsidR="002F7335" w:rsidRPr="005F2B18">
        <w:rPr>
          <w:rFonts w:ascii="Calibri" w:hAnsi="Calibri" w:cs="Calibri"/>
          <w:i/>
          <w:iCs/>
          <w:color w:val="auto"/>
          <w:sz w:val="24"/>
          <w:szCs w:val="24"/>
        </w:rPr>
        <w:t xml:space="preserve">Na hipótese de contratações </w:t>
      </w:r>
      <w:r w:rsidR="00D07D07" w:rsidRPr="005F2B18">
        <w:rPr>
          <w:rFonts w:ascii="Calibri" w:hAnsi="Calibri" w:cs="Calibri"/>
          <w:i/>
          <w:iCs/>
          <w:color w:val="auto"/>
          <w:sz w:val="24"/>
          <w:szCs w:val="24"/>
        </w:rPr>
        <w:t>com seleção a critério de terceiro</w:t>
      </w:r>
      <w:r w:rsidR="002F7335" w:rsidRPr="005F2B18">
        <w:rPr>
          <w:rFonts w:ascii="Calibri" w:hAnsi="Calibri" w:cs="Calibri"/>
          <w:i/>
          <w:iCs/>
          <w:color w:val="auto"/>
          <w:sz w:val="24"/>
          <w:szCs w:val="24"/>
        </w:rPr>
        <w:t>, a</w:t>
      </w:r>
      <w:r w:rsidRPr="005F2B18">
        <w:rPr>
          <w:rFonts w:ascii="Calibri" w:hAnsi="Calibri" w:cs="Calibri"/>
          <w:i/>
          <w:iCs/>
          <w:color w:val="auto"/>
          <w:sz w:val="24"/>
          <w:szCs w:val="24"/>
        </w:rPr>
        <w:t xml:space="preserve"> </w:t>
      </w:r>
      <w:r w:rsidR="00D07D07" w:rsidRPr="005F2B18">
        <w:rPr>
          <w:rFonts w:ascii="Calibri" w:hAnsi="Calibri" w:cs="Calibri"/>
          <w:i/>
          <w:iCs/>
          <w:color w:val="auto"/>
          <w:sz w:val="24"/>
          <w:szCs w:val="24"/>
        </w:rPr>
        <w:t>seleção do</w:t>
      </w:r>
      <w:r w:rsidR="00936B2D" w:rsidRPr="005F2B18">
        <w:rPr>
          <w:rFonts w:ascii="Calibri" w:hAnsi="Calibri" w:cs="Calibri"/>
          <w:i/>
          <w:iCs/>
          <w:color w:val="auto"/>
          <w:sz w:val="24"/>
          <w:szCs w:val="24"/>
        </w:rPr>
        <w:t>s</w:t>
      </w:r>
      <w:r w:rsidR="00D07D07" w:rsidRPr="005F2B18">
        <w:rPr>
          <w:rFonts w:ascii="Calibri" w:hAnsi="Calibri" w:cs="Calibri"/>
          <w:i/>
          <w:iCs/>
          <w:color w:val="auto"/>
          <w:sz w:val="24"/>
          <w:szCs w:val="24"/>
        </w:rPr>
        <w:t xml:space="preserve"> </w:t>
      </w:r>
      <w:r w:rsidRPr="005F2B18">
        <w:rPr>
          <w:rFonts w:ascii="Calibri" w:hAnsi="Calibri" w:cs="Calibri"/>
          <w:i/>
          <w:iCs/>
          <w:color w:val="auto"/>
          <w:sz w:val="24"/>
          <w:szCs w:val="24"/>
        </w:rPr>
        <w:t xml:space="preserve">credenciados </w:t>
      </w:r>
      <w:r w:rsidR="00936B2D" w:rsidRPr="005F2B18">
        <w:rPr>
          <w:rFonts w:ascii="Calibri" w:hAnsi="Calibri" w:cs="Calibri"/>
          <w:i/>
          <w:iCs/>
          <w:color w:val="auto"/>
          <w:sz w:val="24"/>
          <w:szCs w:val="24"/>
        </w:rPr>
        <w:t>ficará a cargo do beneficiário direto da prestação</w:t>
      </w:r>
      <w:r w:rsidR="002F7335" w:rsidRPr="005F2B18">
        <w:rPr>
          <w:rFonts w:ascii="Calibri" w:hAnsi="Calibri" w:cs="Calibri"/>
          <w:i/>
          <w:iCs/>
          <w:color w:val="auto"/>
          <w:sz w:val="24"/>
          <w:szCs w:val="24"/>
        </w:rPr>
        <w:t>, a partir da observância dos seguintes critério</w:t>
      </w:r>
      <w:r w:rsidR="00AE26F6" w:rsidRPr="005F2B18">
        <w:rPr>
          <w:rFonts w:ascii="Calibri" w:hAnsi="Calibri" w:cs="Calibri"/>
          <w:i/>
          <w:iCs/>
          <w:color w:val="auto"/>
          <w:sz w:val="24"/>
          <w:szCs w:val="24"/>
        </w:rPr>
        <w:t>s</w:t>
      </w:r>
      <w:r w:rsidR="002F7335" w:rsidRPr="005F2B18">
        <w:rPr>
          <w:rFonts w:ascii="Calibri" w:hAnsi="Calibri" w:cs="Calibri"/>
          <w:i/>
          <w:iCs/>
          <w:color w:val="auto"/>
          <w:sz w:val="24"/>
          <w:szCs w:val="24"/>
        </w:rPr>
        <w:t xml:space="preserve"> </w:t>
      </w:r>
      <w:r w:rsidR="00AE26F6" w:rsidRPr="005F2B18">
        <w:rPr>
          <w:rFonts w:ascii="Calibri" w:hAnsi="Calibri" w:cs="Calibri"/>
          <w:i/>
          <w:iCs/>
          <w:color w:val="auto"/>
          <w:sz w:val="24"/>
          <w:szCs w:val="24"/>
        </w:rPr>
        <w:t xml:space="preserve">de </w:t>
      </w:r>
      <w:r w:rsidR="002F7335" w:rsidRPr="005F2B18">
        <w:rPr>
          <w:rFonts w:ascii="Calibri" w:hAnsi="Calibri" w:cs="Calibri"/>
          <w:i/>
          <w:iCs/>
          <w:color w:val="auto"/>
          <w:sz w:val="24"/>
          <w:szCs w:val="24"/>
        </w:rPr>
        <w:t>distribuição da demanda:</w:t>
      </w:r>
    </w:p>
    <w:p w14:paraId="309DF400" w14:textId="39C7BA2E" w:rsidR="00FF6069" w:rsidRPr="005F2B18" w:rsidRDefault="006652E6" w:rsidP="006652E6">
      <w:pPr>
        <w:pStyle w:val="Nivel3"/>
        <w:rPr>
          <w:rFonts w:ascii="Calibri" w:hAnsi="Calibri" w:cs="Calibri"/>
          <w:color w:val="auto"/>
          <w:sz w:val="24"/>
          <w:szCs w:val="24"/>
        </w:rPr>
      </w:pPr>
      <w:r w:rsidRPr="006652E6">
        <w:rPr>
          <w:rFonts w:ascii="Calibri" w:hAnsi="Calibri" w:cs="Calibri"/>
          <w:color w:val="auto"/>
          <w:sz w:val="24"/>
          <w:szCs w:val="24"/>
        </w:rPr>
        <w:t>A distribuição da demanda entre os credenciados será realizada por meio de divisão por cotas equitativas (distribuição quantitativa igualitária), observando-se a capacidade operacional dos credenciados e os princípios da impessoalidade, isonomia e eficiência, sob gestão da Secretaria Municip</w:t>
      </w:r>
      <w:r>
        <w:rPr>
          <w:rFonts w:ascii="Calibri" w:hAnsi="Calibri" w:cs="Calibri"/>
          <w:color w:val="auto"/>
          <w:sz w:val="24"/>
          <w:szCs w:val="24"/>
        </w:rPr>
        <w:t>al de Saúde</w:t>
      </w:r>
      <w:r w:rsidRPr="006652E6">
        <w:rPr>
          <w:rFonts w:ascii="Calibri" w:hAnsi="Calibri" w:cs="Calibri"/>
          <w:color w:val="auto"/>
          <w:sz w:val="24"/>
          <w:szCs w:val="24"/>
        </w:rPr>
        <w:t>.</w:t>
      </w:r>
    </w:p>
    <w:p w14:paraId="7F781860" w14:textId="77777777" w:rsidR="0047559A" w:rsidRPr="005F2B18" w:rsidRDefault="0047559A" w:rsidP="0047559A">
      <w:pPr>
        <w:pStyle w:val="Nivel3"/>
        <w:numPr>
          <w:ilvl w:val="0"/>
          <w:numId w:val="0"/>
        </w:numPr>
        <w:spacing w:before="0" w:after="0" w:line="240" w:lineRule="auto"/>
        <w:rPr>
          <w:rFonts w:ascii="Calibri" w:hAnsi="Calibri" w:cs="Calibri"/>
          <w:color w:val="auto"/>
          <w:sz w:val="24"/>
          <w:szCs w:val="24"/>
        </w:rPr>
      </w:pPr>
    </w:p>
    <w:p w14:paraId="3C7A4678" w14:textId="1E10418B" w:rsidR="00EC7BF2" w:rsidRPr="005F2B18" w:rsidRDefault="00B73C09" w:rsidP="0047559A">
      <w:pPr>
        <w:pStyle w:val="Nivel01"/>
        <w:rPr>
          <w:rFonts w:ascii="Calibri" w:hAnsi="Calibri" w:cs="Calibri"/>
          <w:sz w:val="24"/>
          <w:szCs w:val="24"/>
        </w:rPr>
      </w:pPr>
      <w:bookmarkStart w:id="34" w:name="_Toc169244172"/>
      <w:bookmarkEnd w:id="31"/>
      <w:r w:rsidRPr="005F2B18">
        <w:rPr>
          <w:rFonts w:ascii="Calibri" w:hAnsi="Calibri" w:cs="Calibri"/>
          <w:sz w:val="24"/>
          <w:szCs w:val="24"/>
        </w:rPr>
        <w:t>DA ANULAÇÃO, DA REVOGAÇÃO E DO DESCREDENCIAMENTO</w:t>
      </w:r>
      <w:bookmarkEnd w:id="34"/>
    </w:p>
    <w:p w14:paraId="3C406F88" w14:textId="6BCEC9E6" w:rsidR="00B73C09" w:rsidRPr="005F2B18" w:rsidRDefault="00B73C09" w:rsidP="0047559A">
      <w:pPr>
        <w:pStyle w:val="Nivel2"/>
        <w:numPr>
          <w:ilvl w:val="1"/>
          <w:numId w:val="35"/>
        </w:numPr>
        <w:spacing w:before="0" w:after="0" w:line="240" w:lineRule="auto"/>
        <w:ind w:left="0" w:firstLine="0"/>
        <w:rPr>
          <w:rFonts w:ascii="Calibri" w:hAnsi="Calibri" w:cs="Calibri"/>
          <w:sz w:val="24"/>
          <w:szCs w:val="24"/>
        </w:rPr>
      </w:pPr>
      <w:r w:rsidRPr="005F2B18">
        <w:rPr>
          <w:rFonts w:ascii="Calibri" w:hAnsi="Calibri" w:cs="Calibri"/>
          <w:sz w:val="24"/>
          <w:szCs w:val="24"/>
        </w:rPr>
        <w:t>O edital de credenciamento poderá ser anulado, a qualquer tempo, em caso de vício de legalidade, ou revogado, por motivos de conveniência e de oportunidade da administração.</w:t>
      </w:r>
    </w:p>
    <w:p w14:paraId="4932A581" w14:textId="37493686" w:rsidR="00B73C09" w:rsidRPr="005F2B18" w:rsidRDefault="00B73C09" w:rsidP="0047559A">
      <w:pPr>
        <w:pStyle w:val="Nivel2"/>
        <w:numPr>
          <w:ilvl w:val="1"/>
          <w:numId w:val="35"/>
        </w:numPr>
        <w:spacing w:before="0" w:after="0" w:line="240" w:lineRule="auto"/>
        <w:ind w:left="0" w:firstLine="0"/>
        <w:rPr>
          <w:rFonts w:ascii="Calibri" w:hAnsi="Calibri" w:cs="Calibri"/>
          <w:sz w:val="24"/>
          <w:szCs w:val="24"/>
        </w:rPr>
      </w:pPr>
      <w:r w:rsidRPr="005F2B18">
        <w:rPr>
          <w:rFonts w:ascii="Calibri" w:hAnsi="Calibri" w:cs="Calibri"/>
          <w:sz w:val="24"/>
          <w:szCs w:val="24"/>
        </w:rPr>
        <w:t>Na hipótese de anulação do edital de credenciamento, os instrumentos que dele resultaram ficarão sujeitos ao disposto nos art. 147 ao art. 150 da Lei nº 14.133, de 2021.</w:t>
      </w:r>
    </w:p>
    <w:p w14:paraId="72B28C0F" w14:textId="36607CEA" w:rsidR="000D4990" w:rsidRPr="005F2B18" w:rsidRDefault="00B73C09" w:rsidP="0047559A">
      <w:pPr>
        <w:pStyle w:val="Nivel2"/>
        <w:numPr>
          <w:ilvl w:val="1"/>
          <w:numId w:val="35"/>
        </w:numPr>
        <w:spacing w:before="0" w:after="0" w:line="240" w:lineRule="auto"/>
        <w:ind w:left="0" w:firstLine="0"/>
        <w:rPr>
          <w:rFonts w:ascii="Calibri" w:hAnsi="Calibri" w:cs="Calibri"/>
          <w:sz w:val="24"/>
          <w:szCs w:val="24"/>
        </w:rPr>
      </w:pPr>
      <w:r w:rsidRPr="005F2B18">
        <w:rPr>
          <w:rFonts w:ascii="Calibri" w:hAnsi="Calibri" w:cs="Calibri"/>
          <w:sz w:val="24"/>
          <w:szCs w:val="24"/>
        </w:rPr>
        <w:lastRenderedPageBreak/>
        <w:t>A revogação do edital de credenciamento não repercutirá nos instrumentos</w:t>
      </w:r>
      <w:r w:rsidR="00CF6878" w:rsidRPr="005F2B18">
        <w:rPr>
          <w:rFonts w:ascii="Calibri" w:hAnsi="Calibri" w:cs="Calibri"/>
          <w:sz w:val="24"/>
          <w:szCs w:val="24"/>
        </w:rPr>
        <w:t xml:space="preserve"> </w:t>
      </w:r>
      <w:r w:rsidRPr="005F2B18">
        <w:rPr>
          <w:rFonts w:ascii="Calibri" w:hAnsi="Calibri" w:cs="Calibri"/>
          <w:sz w:val="24"/>
          <w:szCs w:val="24"/>
        </w:rPr>
        <w:t>já celebrados que dele resultaram</w:t>
      </w:r>
      <w:r w:rsidR="00374A4E" w:rsidRPr="005F2B18">
        <w:rPr>
          <w:rFonts w:ascii="Calibri" w:hAnsi="Calibri" w:cs="Calibri"/>
          <w:sz w:val="24"/>
          <w:szCs w:val="24"/>
        </w:rPr>
        <w:t>.</w:t>
      </w:r>
    </w:p>
    <w:p w14:paraId="04CA8FAC" w14:textId="77EA4DAB" w:rsidR="00374A4E" w:rsidRPr="005F2B18" w:rsidRDefault="00374A4E" w:rsidP="0047559A">
      <w:pPr>
        <w:pStyle w:val="Nivel2"/>
        <w:numPr>
          <w:ilvl w:val="1"/>
          <w:numId w:val="35"/>
        </w:numPr>
        <w:spacing w:before="0" w:after="0" w:line="240" w:lineRule="auto"/>
        <w:ind w:left="0" w:firstLine="0"/>
        <w:rPr>
          <w:rFonts w:ascii="Calibri" w:hAnsi="Calibri" w:cs="Calibri"/>
          <w:color w:val="auto"/>
          <w:sz w:val="24"/>
          <w:szCs w:val="24"/>
        </w:rPr>
      </w:pPr>
      <w:bookmarkStart w:id="35" w:name="_Hlk165843450"/>
      <w:r w:rsidRPr="005F2B18">
        <w:rPr>
          <w:rFonts w:ascii="Calibri" w:hAnsi="Calibri" w:cs="Calibri"/>
          <w:sz w:val="24"/>
          <w:szCs w:val="24"/>
        </w:rPr>
        <w:t xml:space="preserve">Será realizado o descredenciamento </w:t>
      </w:r>
      <w:r w:rsidRPr="005F2B18">
        <w:rPr>
          <w:rFonts w:ascii="Calibri" w:hAnsi="Calibri" w:cs="Calibri"/>
          <w:color w:val="auto"/>
          <w:sz w:val="24"/>
          <w:szCs w:val="24"/>
        </w:rPr>
        <w:t>quando houver: </w:t>
      </w:r>
    </w:p>
    <w:p w14:paraId="49EE8CED" w14:textId="060953CC" w:rsidR="00374A4E" w:rsidRPr="005F2B18" w:rsidRDefault="00374A4E" w:rsidP="0047559A">
      <w:pPr>
        <w:pStyle w:val="Nivel3"/>
        <w:spacing w:before="0" w:after="0" w:line="240" w:lineRule="auto"/>
        <w:rPr>
          <w:rFonts w:ascii="Calibri" w:hAnsi="Calibri" w:cs="Calibri"/>
          <w:color w:val="auto"/>
          <w:sz w:val="24"/>
          <w:szCs w:val="24"/>
        </w:rPr>
      </w:pPr>
      <w:proofErr w:type="gramStart"/>
      <w:r w:rsidRPr="005F2B18">
        <w:rPr>
          <w:rFonts w:ascii="Calibri" w:hAnsi="Calibri" w:cs="Calibri"/>
          <w:color w:val="auto"/>
          <w:sz w:val="24"/>
          <w:szCs w:val="24"/>
        </w:rPr>
        <w:t>pedido</w:t>
      </w:r>
      <w:proofErr w:type="gramEnd"/>
      <w:r w:rsidRPr="005F2B18">
        <w:rPr>
          <w:rFonts w:ascii="Calibri" w:hAnsi="Calibri" w:cs="Calibri"/>
          <w:color w:val="auto"/>
          <w:sz w:val="24"/>
          <w:szCs w:val="24"/>
        </w:rPr>
        <w:t xml:space="preserve"> formalizado pelo credenciado</w:t>
      </w:r>
      <w:r w:rsidR="00393BD1" w:rsidRPr="005F2B18">
        <w:rPr>
          <w:rFonts w:ascii="Calibri" w:hAnsi="Calibri" w:cs="Calibri"/>
          <w:color w:val="auto"/>
          <w:sz w:val="24"/>
          <w:szCs w:val="24"/>
        </w:rPr>
        <w:t xml:space="preserve">, no prazo de </w:t>
      </w:r>
      <w:bookmarkEnd w:id="35"/>
      <w:r w:rsidR="00936B2D" w:rsidRPr="005F2B18">
        <w:rPr>
          <w:rFonts w:ascii="Calibri" w:hAnsi="Calibri" w:cs="Calibri"/>
          <w:color w:val="auto"/>
          <w:sz w:val="24"/>
          <w:szCs w:val="24"/>
        </w:rPr>
        <w:t>15 (quinze) dias</w:t>
      </w:r>
      <w:r w:rsidRPr="005F2B18">
        <w:rPr>
          <w:rFonts w:ascii="Calibri" w:hAnsi="Calibri" w:cs="Calibri"/>
          <w:color w:val="auto"/>
          <w:sz w:val="24"/>
          <w:szCs w:val="24"/>
        </w:rPr>
        <w:t>;</w:t>
      </w:r>
    </w:p>
    <w:p w14:paraId="46E5219C" w14:textId="6721AC9A" w:rsidR="00374A4E" w:rsidRPr="005F2B18" w:rsidRDefault="00374A4E" w:rsidP="0047559A">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perda</w:t>
      </w:r>
      <w:proofErr w:type="gramEnd"/>
      <w:r w:rsidRPr="005F2B18">
        <w:rPr>
          <w:rFonts w:ascii="Calibri" w:hAnsi="Calibri" w:cs="Calibri"/>
          <w:sz w:val="24"/>
          <w:szCs w:val="24"/>
        </w:rPr>
        <w:t xml:space="preserve"> das condições de habilitação do credenciado;</w:t>
      </w:r>
    </w:p>
    <w:p w14:paraId="4AC1C768" w14:textId="60E6BA63" w:rsidR="00374A4E" w:rsidRPr="005F2B18" w:rsidRDefault="00374A4E" w:rsidP="0047559A">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descumprimento</w:t>
      </w:r>
      <w:proofErr w:type="gramEnd"/>
      <w:r w:rsidRPr="005F2B18">
        <w:rPr>
          <w:rFonts w:ascii="Calibri" w:hAnsi="Calibri" w:cs="Calibri"/>
          <w:sz w:val="24"/>
          <w:szCs w:val="24"/>
        </w:rPr>
        <w:t xml:space="preserve"> injustificado do contrato pelo contratado; e</w:t>
      </w:r>
    </w:p>
    <w:p w14:paraId="3E8C13B7" w14:textId="24A7D406" w:rsidR="00B73C09" w:rsidRPr="005F2B18" w:rsidRDefault="00374A4E" w:rsidP="0047559A">
      <w:pPr>
        <w:pStyle w:val="Nivel3"/>
        <w:spacing w:before="0" w:after="0" w:line="240" w:lineRule="auto"/>
        <w:rPr>
          <w:rFonts w:ascii="Calibri" w:hAnsi="Calibri" w:cs="Calibri"/>
          <w:sz w:val="24"/>
          <w:szCs w:val="24"/>
        </w:rPr>
      </w:pPr>
      <w:proofErr w:type="gramStart"/>
      <w:r w:rsidRPr="005F2B18">
        <w:rPr>
          <w:rFonts w:ascii="Calibri" w:hAnsi="Calibri" w:cs="Calibri"/>
          <w:sz w:val="24"/>
          <w:szCs w:val="24"/>
        </w:rPr>
        <w:t>sanção</w:t>
      </w:r>
      <w:proofErr w:type="gramEnd"/>
      <w:r w:rsidRPr="005F2B18">
        <w:rPr>
          <w:rFonts w:ascii="Calibri" w:hAnsi="Calibri" w:cs="Calibri"/>
          <w:sz w:val="24"/>
          <w:szCs w:val="24"/>
        </w:rPr>
        <w:t xml:space="preserve"> de impedimento de licitar e contratar ou de declaração de inidoneidade superveniente ao credenciamento.</w:t>
      </w:r>
    </w:p>
    <w:p w14:paraId="65CA1708" w14:textId="674A4F42" w:rsidR="00374A4E" w:rsidRPr="005F2B18" w:rsidRDefault="00374A4E" w:rsidP="0047559A">
      <w:pPr>
        <w:pStyle w:val="Nivel2"/>
        <w:spacing w:before="0" w:after="0" w:line="240" w:lineRule="auto"/>
        <w:rPr>
          <w:rFonts w:ascii="Calibri" w:hAnsi="Calibri" w:cs="Calibri"/>
          <w:sz w:val="24"/>
          <w:szCs w:val="24"/>
        </w:rPr>
      </w:pPr>
      <w:r w:rsidRPr="005F2B18">
        <w:rPr>
          <w:rFonts w:ascii="Calibri" w:hAnsi="Calibri" w:cs="Calibri"/>
          <w:sz w:val="24"/>
          <w:szCs w:val="24"/>
        </w:rPr>
        <w:t>O pedido de descredenciamento de que trata o item 11.4</w:t>
      </w:r>
      <w:r w:rsidR="0081455E" w:rsidRPr="005F2B18">
        <w:rPr>
          <w:rFonts w:ascii="Calibri" w:hAnsi="Calibri" w:cs="Calibri"/>
          <w:sz w:val="24"/>
          <w:szCs w:val="24"/>
        </w:rPr>
        <w:t>.1</w:t>
      </w:r>
      <w:r w:rsidRPr="005F2B18">
        <w:rPr>
          <w:rFonts w:ascii="Calibri" w:hAnsi="Calibri" w:cs="Calibri"/>
          <w:sz w:val="24"/>
          <w:szCs w:val="24"/>
        </w:rPr>
        <w:t xml:space="preserve"> não desincumbirá o credenciado do cumprimento de eventuais contratos assumidos e das responsabilidades deles recorrentes. </w:t>
      </w:r>
    </w:p>
    <w:p w14:paraId="4DDAEEBD" w14:textId="3B6F0808" w:rsidR="00374A4E" w:rsidRPr="005F2B18" w:rsidRDefault="00374A4E" w:rsidP="0047559A">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Nas hipóteses previstas nos subitens 11.4.2 e 11.4.3, além do descredenciamento, deverá ser aberto processo administrativo, assegurados o contraditório e a ampla defesa, para possível aplicação de penalidade, na forma estabelecida na legislação. </w:t>
      </w:r>
    </w:p>
    <w:p w14:paraId="69C7BF37" w14:textId="2FD8B658" w:rsidR="00374A4E" w:rsidRPr="005F2B18" w:rsidRDefault="00374A4E" w:rsidP="0047559A">
      <w:pPr>
        <w:pStyle w:val="Nivel2"/>
        <w:spacing w:before="0" w:after="0" w:line="240" w:lineRule="auto"/>
        <w:rPr>
          <w:rFonts w:ascii="Calibri" w:hAnsi="Calibri" w:cs="Calibri"/>
          <w:sz w:val="24"/>
          <w:szCs w:val="24"/>
        </w:rPr>
      </w:pPr>
      <w:r w:rsidRPr="005F2B18">
        <w:rPr>
          <w:rFonts w:ascii="Calibri" w:hAnsi="Calibri" w:cs="Calibri"/>
          <w:sz w:val="24"/>
          <w:szCs w:val="24"/>
        </w:rPr>
        <w:t>Se houver a efetiva prestação de serviços ou o fornecimento dos bens, os pagamentos serão realizados normalmente, até decisão no sentido de rescisão contratual, caso o fornecedor não regularize a sua situação.</w:t>
      </w:r>
    </w:p>
    <w:p w14:paraId="0B5FABBD" w14:textId="5E056B98" w:rsidR="00374A4E" w:rsidRPr="005F2B18" w:rsidRDefault="00374A4E" w:rsidP="0047559A">
      <w:pPr>
        <w:pStyle w:val="Nivel2"/>
        <w:spacing w:before="0" w:after="0" w:line="240" w:lineRule="auto"/>
        <w:rPr>
          <w:rFonts w:ascii="Calibri" w:hAnsi="Calibri" w:cs="Calibri"/>
          <w:sz w:val="24"/>
          <w:szCs w:val="24"/>
        </w:rPr>
      </w:pPr>
      <w:r w:rsidRPr="005F2B18">
        <w:rPr>
          <w:rFonts w:ascii="Calibri" w:hAnsi="Calibri" w:cs="Calibri"/>
          <w:sz w:val="24"/>
          <w:szCs w:val="24"/>
        </w:rPr>
        <w:t>Somente por motivo de economicidade, segurança nacional ou no interesse da administração, devidamente justificado, em qualquer caso, pela autoridade máxima do órgão ou da entidade contratante, não será rescindido o contrato em execução com empresa ou profissional que estiver irregular.</w:t>
      </w:r>
    </w:p>
    <w:p w14:paraId="6823B140" w14:textId="77777777" w:rsidR="0047559A" w:rsidRPr="005F2B18" w:rsidRDefault="0047559A" w:rsidP="0047559A">
      <w:pPr>
        <w:pStyle w:val="Nivel2"/>
        <w:numPr>
          <w:ilvl w:val="0"/>
          <w:numId w:val="0"/>
        </w:numPr>
        <w:spacing w:before="0" w:after="0" w:line="240" w:lineRule="auto"/>
        <w:rPr>
          <w:rFonts w:ascii="Calibri" w:hAnsi="Calibri" w:cs="Calibri"/>
          <w:sz w:val="24"/>
          <w:szCs w:val="24"/>
        </w:rPr>
      </w:pPr>
    </w:p>
    <w:p w14:paraId="160DABBB" w14:textId="6651B79A" w:rsidR="0081455E" w:rsidRPr="005F2B18" w:rsidRDefault="0081455E" w:rsidP="0047559A">
      <w:pPr>
        <w:pStyle w:val="Nivel01"/>
        <w:rPr>
          <w:rFonts w:ascii="Calibri" w:hAnsi="Calibri" w:cs="Calibri"/>
          <w:sz w:val="24"/>
          <w:szCs w:val="24"/>
        </w:rPr>
      </w:pPr>
      <w:bookmarkStart w:id="36" w:name="_Toc169244173"/>
      <w:r w:rsidRPr="005F2B18">
        <w:rPr>
          <w:rFonts w:ascii="Calibri" w:hAnsi="Calibri" w:cs="Calibri"/>
          <w:sz w:val="24"/>
          <w:szCs w:val="24"/>
        </w:rPr>
        <w:t>DO PRAZO DE VIGÊNCIA DO EDITAL</w:t>
      </w:r>
      <w:bookmarkEnd w:id="36"/>
    </w:p>
    <w:p w14:paraId="67FD8C00" w14:textId="7C2D3D16" w:rsidR="0081455E" w:rsidRPr="005F2B18" w:rsidRDefault="0081455E" w:rsidP="0047559A">
      <w:pPr>
        <w:pStyle w:val="Nivel2"/>
        <w:tabs>
          <w:tab w:val="left" w:pos="993"/>
          <w:tab w:val="left" w:pos="1276"/>
          <w:tab w:val="left" w:pos="1418"/>
        </w:tabs>
        <w:spacing w:before="0" w:after="0" w:line="240" w:lineRule="auto"/>
        <w:rPr>
          <w:rFonts w:ascii="Calibri" w:hAnsi="Calibri" w:cs="Calibri"/>
          <w:color w:val="auto"/>
          <w:sz w:val="24"/>
          <w:szCs w:val="24"/>
        </w:rPr>
      </w:pPr>
      <w:r w:rsidRPr="005F2B18">
        <w:rPr>
          <w:rFonts w:ascii="Calibri" w:hAnsi="Calibri" w:cs="Calibri"/>
          <w:color w:val="auto"/>
          <w:sz w:val="24"/>
          <w:szCs w:val="24"/>
        </w:rPr>
        <w:t xml:space="preserve">O presente edital terá prazo de vigência de </w:t>
      </w:r>
      <w:r w:rsidR="00331216" w:rsidRPr="005F2B18">
        <w:rPr>
          <w:rFonts w:ascii="Calibri" w:hAnsi="Calibri" w:cs="Calibri"/>
          <w:color w:val="auto"/>
          <w:sz w:val="24"/>
          <w:szCs w:val="24"/>
        </w:rPr>
        <w:t>12 (doz</w:t>
      </w:r>
      <w:r w:rsidR="00936B2D" w:rsidRPr="005F2B18">
        <w:rPr>
          <w:rFonts w:ascii="Calibri" w:hAnsi="Calibri" w:cs="Calibri"/>
          <w:color w:val="auto"/>
          <w:sz w:val="24"/>
          <w:szCs w:val="24"/>
        </w:rPr>
        <w:t>e) meses</w:t>
      </w:r>
      <w:r w:rsidRPr="005F2B18">
        <w:rPr>
          <w:rFonts w:ascii="Calibri" w:hAnsi="Calibri" w:cs="Calibri"/>
          <w:color w:val="auto"/>
          <w:sz w:val="24"/>
          <w:szCs w:val="24"/>
        </w:rPr>
        <w:t xml:space="preserve">, a contar de </w:t>
      </w:r>
      <w:r w:rsidR="00936B2D" w:rsidRPr="005F2B18">
        <w:rPr>
          <w:rFonts w:ascii="Calibri" w:hAnsi="Calibri" w:cs="Calibri"/>
          <w:color w:val="auto"/>
          <w:sz w:val="24"/>
          <w:szCs w:val="24"/>
        </w:rPr>
        <w:t>sua publicação</w:t>
      </w:r>
      <w:r w:rsidRPr="005F2B18">
        <w:rPr>
          <w:rFonts w:ascii="Calibri" w:hAnsi="Calibri" w:cs="Calibri"/>
          <w:color w:val="auto"/>
          <w:sz w:val="24"/>
          <w:szCs w:val="24"/>
        </w:rPr>
        <w:t>.</w:t>
      </w:r>
    </w:p>
    <w:p w14:paraId="743D23B0" w14:textId="77777777" w:rsidR="0047559A" w:rsidRPr="005F2B18" w:rsidRDefault="0047559A" w:rsidP="0047559A">
      <w:pPr>
        <w:pStyle w:val="Nivel2"/>
        <w:numPr>
          <w:ilvl w:val="0"/>
          <w:numId w:val="0"/>
        </w:numPr>
        <w:spacing w:before="0" w:after="0" w:line="240" w:lineRule="auto"/>
        <w:rPr>
          <w:rFonts w:ascii="Calibri" w:hAnsi="Calibri" w:cs="Calibri"/>
          <w:color w:val="auto"/>
          <w:sz w:val="24"/>
          <w:szCs w:val="24"/>
        </w:rPr>
      </w:pPr>
    </w:p>
    <w:p w14:paraId="2885B4D8" w14:textId="02A52F21" w:rsidR="00EC7BF2" w:rsidRPr="005F2B18" w:rsidRDefault="00EC7BF2" w:rsidP="0047559A">
      <w:pPr>
        <w:pStyle w:val="Nivel01"/>
        <w:rPr>
          <w:rFonts w:ascii="Calibri" w:hAnsi="Calibri" w:cs="Calibri"/>
          <w:sz w:val="24"/>
          <w:szCs w:val="24"/>
        </w:rPr>
      </w:pPr>
      <w:bookmarkStart w:id="37" w:name="_Toc169244174"/>
      <w:r w:rsidRPr="005F2B18">
        <w:rPr>
          <w:rFonts w:ascii="Calibri" w:hAnsi="Calibri" w:cs="Calibri"/>
          <w:sz w:val="24"/>
          <w:szCs w:val="24"/>
        </w:rPr>
        <w:t>DISPOSIÇÕES GERAIS</w:t>
      </w:r>
      <w:bookmarkEnd w:id="37"/>
    </w:p>
    <w:p w14:paraId="231078E9" w14:textId="77777777" w:rsidR="007649C2" w:rsidRPr="005F2B18" w:rsidRDefault="007649C2" w:rsidP="0047559A">
      <w:pPr>
        <w:pStyle w:val="Nivel2"/>
        <w:spacing w:before="0" w:after="0" w:line="240" w:lineRule="auto"/>
        <w:rPr>
          <w:rFonts w:ascii="Calibri" w:hAnsi="Calibri" w:cs="Calibri"/>
          <w:sz w:val="24"/>
          <w:szCs w:val="24"/>
        </w:rPr>
      </w:pPr>
      <w:r w:rsidRPr="005F2B18">
        <w:rPr>
          <w:rFonts w:ascii="Calibri" w:hAnsi="Calibri" w:cs="Calibri"/>
          <w:sz w:val="24"/>
          <w:szCs w:val="24"/>
        </w:rPr>
        <w:t>Na contagem dos prazos estabelecidos neste Edital e seus Anexos, excluir-se-á o dia do início e incluir-se-á o do vencimento. Só se iniciam e vencem os prazos em dias de expediente na Administração.</w:t>
      </w:r>
    </w:p>
    <w:p w14:paraId="3200564D" w14:textId="426923A4" w:rsidR="003C7A23" w:rsidRPr="005F2B18" w:rsidRDefault="003C7A23" w:rsidP="0047559A">
      <w:pPr>
        <w:pStyle w:val="Nivel2"/>
        <w:spacing w:before="0" w:after="0" w:line="240" w:lineRule="auto"/>
        <w:rPr>
          <w:rFonts w:ascii="Calibri" w:hAnsi="Calibri" w:cs="Calibri"/>
          <w:sz w:val="24"/>
          <w:szCs w:val="24"/>
        </w:rPr>
      </w:pPr>
      <w:r w:rsidRPr="005F2B18">
        <w:rPr>
          <w:rFonts w:ascii="Calibri" w:hAnsi="Calibri" w:cs="Calibri"/>
          <w:sz w:val="24"/>
          <w:szCs w:val="24"/>
        </w:rPr>
        <w:t xml:space="preserve">O desatendimento de exigências formais não essenciais não importará o afastamento do </w:t>
      </w:r>
      <w:r w:rsidR="00C725D7" w:rsidRPr="005F2B18">
        <w:rPr>
          <w:rFonts w:ascii="Calibri" w:hAnsi="Calibri" w:cs="Calibri"/>
          <w:sz w:val="24"/>
          <w:szCs w:val="24"/>
        </w:rPr>
        <w:t>interessado</w:t>
      </w:r>
      <w:r w:rsidRPr="005F2B18">
        <w:rPr>
          <w:rFonts w:ascii="Calibri" w:hAnsi="Calibri" w:cs="Calibri"/>
          <w:sz w:val="24"/>
          <w:szCs w:val="24"/>
        </w:rPr>
        <w:t>, desde que seja possível o aproveitamento do ato, observados os princípios da isonomia e do interesse público.</w:t>
      </w:r>
    </w:p>
    <w:p w14:paraId="734031E0" w14:textId="77777777" w:rsidR="00E94B9A" w:rsidRPr="005F2B18" w:rsidRDefault="003C7A23" w:rsidP="00E94B9A">
      <w:pPr>
        <w:pStyle w:val="Nivel2"/>
        <w:rPr>
          <w:rFonts w:ascii="Calibri" w:eastAsia="Times New Roman" w:hAnsi="Calibri" w:cs="Calibri"/>
          <w:sz w:val="24"/>
          <w:szCs w:val="24"/>
        </w:rPr>
      </w:pPr>
      <w:r w:rsidRPr="005F2B18">
        <w:rPr>
          <w:rFonts w:ascii="Calibri" w:hAnsi="Calibri" w:cs="Calibri"/>
          <w:sz w:val="24"/>
          <w:szCs w:val="24"/>
        </w:rPr>
        <w:t xml:space="preserve">Em caso de divergência entre disposições deste Edital e de seus anexos ou demais peças que compõem o processo, </w:t>
      </w:r>
      <w:r w:rsidR="00E94B9A" w:rsidRPr="005F2B18">
        <w:rPr>
          <w:rFonts w:ascii="Calibri" w:hAnsi="Calibri" w:cs="Calibri"/>
          <w:sz w:val="24"/>
          <w:szCs w:val="24"/>
        </w:rPr>
        <w:t xml:space="preserve">prevalecerão as disposições deste Edital. </w:t>
      </w:r>
    </w:p>
    <w:p w14:paraId="3B988FF6" w14:textId="00C640C3" w:rsidR="003C7A23" w:rsidRPr="005F2B18" w:rsidRDefault="00936B2D" w:rsidP="00E94B9A">
      <w:pPr>
        <w:pStyle w:val="Nivel2"/>
        <w:rPr>
          <w:rFonts w:ascii="Calibri" w:eastAsia="Times New Roman" w:hAnsi="Calibri" w:cs="Calibri"/>
          <w:sz w:val="24"/>
          <w:szCs w:val="24"/>
        </w:rPr>
      </w:pPr>
      <w:r w:rsidRPr="005F2B18">
        <w:rPr>
          <w:rFonts w:ascii="Calibri" w:hAnsi="Calibri" w:cs="Calibri"/>
          <w:sz w:val="24"/>
          <w:szCs w:val="24"/>
        </w:rPr>
        <w:t xml:space="preserve">O </w:t>
      </w:r>
      <w:r w:rsidRPr="005F2B18">
        <w:rPr>
          <w:rFonts w:ascii="Calibri" w:hAnsi="Calibri" w:cs="Calibri"/>
          <w:color w:val="auto"/>
          <w:sz w:val="24"/>
          <w:szCs w:val="24"/>
        </w:rPr>
        <w:t>Edital e seus anexos estão disponíveis, na íntegra, no endereço eletrônico https://donaeuzebia.mg.gov.br/.</w:t>
      </w:r>
    </w:p>
    <w:p w14:paraId="66D7AB8E" w14:textId="77777777" w:rsidR="003C7A23" w:rsidRPr="005F2B18" w:rsidRDefault="003C7A23" w:rsidP="0047559A">
      <w:pPr>
        <w:pStyle w:val="Nivel2"/>
        <w:spacing w:before="0" w:after="0" w:line="240" w:lineRule="auto"/>
        <w:rPr>
          <w:rFonts w:ascii="Calibri" w:eastAsia="Times New Roman" w:hAnsi="Calibri" w:cs="Calibri"/>
          <w:sz w:val="24"/>
          <w:szCs w:val="24"/>
        </w:rPr>
      </w:pPr>
      <w:r w:rsidRPr="005F2B18">
        <w:rPr>
          <w:rFonts w:ascii="Calibri" w:hAnsi="Calibri" w:cs="Calibri"/>
          <w:sz w:val="24"/>
          <w:szCs w:val="24"/>
        </w:rPr>
        <w:t>Integram este Edital, para todos os fins e efeitos, os seguintes anexos:</w:t>
      </w:r>
    </w:p>
    <w:p w14:paraId="7ADD4298" w14:textId="3833CF4D" w:rsidR="003C7A23" w:rsidRPr="005F2B18" w:rsidRDefault="00E24861" w:rsidP="0047559A">
      <w:pPr>
        <w:pStyle w:val="Nivel3"/>
        <w:spacing w:before="0" w:after="0" w:line="240" w:lineRule="auto"/>
        <w:rPr>
          <w:rFonts w:ascii="Calibri" w:hAnsi="Calibri" w:cs="Calibri"/>
          <w:b/>
          <w:bCs/>
          <w:sz w:val="24"/>
          <w:szCs w:val="24"/>
        </w:rPr>
      </w:pPr>
      <w:r w:rsidRPr="005F2B18">
        <w:rPr>
          <w:rFonts w:ascii="Calibri" w:hAnsi="Calibri" w:cs="Calibri"/>
          <w:b/>
          <w:bCs/>
          <w:sz w:val="24"/>
          <w:szCs w:val="24"/>
        </w:rPr>
        <w:t>ANEXO I - TERMO DE REFERÊNCIA;</w:t>
      </w:r>
    </w:p>
    <w:p w14:paraId="56699A5C" w14:textId="33032D1A" w:rsidR="003C7A23" w:rsidRPr="005F2B18" w:rsidRDefault="00E24861" w:rsidP="0047559A">
      <w:pPr>
        <w:pStyle w:val="Nivel3"/>
        <w:spacing w:before="0" w:after="0" w:line="240" w:lineRule="auto"/>
        <w:rPr>
          <w:rFonts w:ascii="Calibri" w:hAnsi="Calibri" w:cs="Calibri"/>
          <w:b/>
          <w:bCs/>
          <w:sz w:val="24"/>
          <w:szCs w:val="24"/>
        </w:rPr>
      </w:pPr>
      <w:r w:rsidRPr="005F2B18">
        <w:rPr>
          <w:rFonts w:ascii="Calibri" w:hAnsi="Calibri" w:cs="Calibri"/>
          <w:b/>
          <w:bCs/>
          <w:sz w:val="24"/>
          <w:szCs w:val="24"/>
        </w:rPr>
        <w:t>ANEXO II - MODELO PARA SOLICITAÇÃO DE CREDENCIAMENTO;</w:t>
      </w:r>
    </w:p>
    <w:p w14:paraId="7AB322CA" w14:textId="623587ED" w:rsidR="00861C08" w:rsidRPr="005F2B18" w:rsidRDefault="00E24861" w:rsidP="0047559A">
      <w:pPr>
        <w:pStyle w:val="Nivel3"/>
        <w:spacing w:before="0" w:after="0" w:line="240" w:lineRule="auto"/>
        <w:rPr>
          <w:rFonts w:ascii="Calibri" w:hAnsi="Calibri" w:cs="Calibri"/>
          <w:b/>
          <w:bCs/>
          <w:sz w:val="24"/>
          <w:szCs w:val="24"/>
        </w:rPr>
      </w:pPr>
      <w:r w:rsidRPr="005F2B18">
        <w:rPr>
          <w:rFonts w:ascii="Calibri" w:hAnsi="Calibri" w:cs="Calibri"/>
          <w:b/>
          <w:bCs/>
          <w:sz w:val="24"/>
          <w:szCs w:val="24"/>
        </w:rPr>
        <w:t>ANEXO III - MODELO DE DECLARAÇÃO DE IDONEIDADE;</w:t>
      </w:r>
    </w:p>
    <w:p w14:paraId="1C5BFABE" w14:textId="196B144F" w:rsidR="00861C08" w:rsidRPr="005F2B18" w:rsidRDefault="00E24861" w:rsidP="0047559A">
      <w:pPr>
        <w:pStyle w:val="Nivel3"/>
        <w:spacing w:before="0" w:after="0" w:line="240" w:lineRule="auto"/>
        <w:rPr>
          <w:rFonts w:ascii="Calibri" w:hAnsi="Calibri" w:cs="Calibri"/>
          <w:b/>
          <w:bCs/>
          <w:sz w:val="24"/>
          <w:szCs w:val="24"/>
        </w:rPr>
      </w:pPr>
      <w:r w:rsidRPr="005F2B18">
        <w:rPr>
          <w:rFonts w:ascii="Calibri" w:hAnsi="Calibri" w:cs="Calibri"/>
          <w:b/>
          <w:bCs/>
          <w:sz w:val="24"/>
          <w:szCs w:val="24"/>
        </w:rPr>
        <w:t>ANEXO IV - DECLARAÇÃO REFERENTE AO DECRETO FEDERAL 4.358/02;</w:t>
      </w:r>
    </w:p>
    <w:p w14:paraId="29E1866F" w14:textId="2D77DAF8" w:rsidR="00861C08" w:rsidRPr="005F2B18" w:rsidRDefault="00E24861" w:rsidP="0047559A">
      <w:pPr>
        <w:pStyle w:val="Nivel3"/>
        <w:spacing w:before="0" w:after="0" w:line="240" w:lineRule="auto"/>
        <w:rPr>
          <w:rFonts w:ascii="Calibri" w:hAnsi="Calibri" w:cs="Calibri"/>
          <w:b/>
          <w:bCs/>
          <w:sz w:val="24"/>
          <w:szCs w:val="24"/>
        </w:rPr>
      </w:pPr>
      <w:r w:rsidRPr="005F2B18">
        <w:rPr>
          <w:rFonts w:ascii="Calibri" w:hAnsi="Calibri" w:cs="Calibri"/>
          <w:b/>
          <w:bCs/>
          <w:sz w:val="24"/>
          <w:szCs w:val="24"/>
        </w:rPr>
        <w:t>ANEXO V - MODELO DE PROPOSTA;</w:t>
      </w:r>
    </w:p>
    <w:p w14:paraId="46DB1D31" w14:textId="280B0A43" w:rsidR="00861C08" w:rsidRPr="005F2B18" w:rsidRDefault="00E24861" w:rsidP="00E24861">
      <w:pPr>
        <w:pStyle w:val="Nivel3"/>
        <w:spacing w:before="0" w:after="0" w:line="240" w:lineRule="auto"/>
        <w:rPr>
          <w:rFonts w:ascii="Calibri" w:hAnsi="Calibri" w:cs="Calibri"/>
          <w:b/>
          <w:bCs/>
          <w:sz w:val="24"/>
          <w:szCs w:val="24"/>
        </w:rPr>
      </w:pPr>
      <w:r w:rsidRPr="005F2B18">
        <w:rPr>
          <w:rFonts w:ascii="Calibri" w:hAnsi="Calibri" w:cs="Calibri"/>
          <w:b/>
          <w:bCs/>
          <w:sz w:val="24"/>
          <w:szCs w:val="24"/>
        </w:rPr>
        <w:t>ANEXO VI - TABELA DE SERVIÇOS E PROCEDIMENTOS AFINS DA SECRETARIA MUNICIPAL DE SAÚDE - TABELA SMS.</w:t>
      </w:r>
    </w:p>
    <w:p w14:paraId="0ADCD8C9" w14:textId="77777777" w:rsidR="00E42698" w:rsidRPr="005F2B18" w:rsidRDefault="00E42698" w:rsidP="00E24861">
      <w:pPr>
        <w:pStyle w:val="Nivel2"/>
        <w:numPr>
          <w:ilvl w:val="0"/>
          <w:numId w:val="0"/>
        </w:numPr>
        <w:spacing w:before="0" w:after="0" w:line="240" w:lineRule="auto"/>
        <w:rPr>
          <w:rFonts w:ascii="Calibri" w:hAnsi="Calibri" w:cs="Calibri"/>
          <w:sz w:val="24"/>
          <w:szCs w:val="24"/>
        </w:rPr>
      </w:pPr>
    </w:p>
    <w:p w14:paraId="732E3B30" w14:textId="77777777" w:rsidR="0047559A" w:rsidRPr="005F2B18" w:rsidRDefault="0047559A" w:rsidP="00E24861">
      <w:pPr>
        <w:pStyle w:val="Nivel2"/>
        <w:numPr>
          <w:ilvl w:val="0"/>
          <w:numId w:val="0"/>
        </w:numPr>
        <w:spacing w:before="0" w:after="0" w:line="240" w:lineRule="auto"/>
        <w:rPr>
          <w:rFonts w:ascii="Calibri" w:hAnsi="Calibri" w:cs="Calibri"/>
          <w:sz w:val="24"/>
          <w:szCs w:val="24"/>
        </w:rPr>
      </w:pPr>
    </w:p>
    <w:bookmarkEnd w:id="29"/>
    <w:p w14:paraId="1D68D5C7" w14:textId="791F0366" w:rsidR="00936B2D" w:rsidRPr="005F2B18" w:rsidRDefault="00936B2D" w:rsidP="00E24861">
      <w:pPr>
        <w:pStyle w:val="Corpodetexto"/>
        <w:spacing w:before="0" w:beforeAutospacing="0" w:after="0" w:afterAutospacing="0"/>
        <w:ind w:firstLine="709"/>
        <w:jc w:val="both"/>
        <w:rPr>
          <w:rFonts w:ascii="Calibri" w:hAnsi="Calibri" w:cs="Calibri"/>
          <w:color w:val="000000" w:themeColor="text1"/>
          <w:spacing w:val="-4"/>
        </w:rPr>
      </w:pPr>
      <w:r w:rsidRPr="005F2B18">
        <w:rPr>
          <w:rFonts w:ascii="Calibri" w:hAnsi="Calibri" w:cs="Calibri"/>
          <w:color w:val="000000" w:themeColor="text1"/>
        </w:rPr>
        <w:lastRenderedPageBreak/>
        <w:t xml:space="preserve">Dona </w:t>
      </w:r>
      <w:proofErr w:type="spellStart"/>
      <w:r w:rsidRPr="005F2B18">
        <w:rPr>
          <w:rFonts w:ascii="Calibri" w:hAnsi="Calibri" w:cs="Calibri"/>
          <w:color w:val="000000" w:themeColor="text1"/>
        </w:rPr>
        <w:t>Euzébia</w:t>
      </w:r>
      <w:proofErr w:type="spellEnd"/>
      <w:r w:rsidRPr="005F2B18">
        <w:rPr>
          <w:rFonts w:ascii="Calibri" w:hAnsi="Calibri" w:cs="Calibri"/>
          <w:color w:val="000000" w:themeColor="text1"/>
        </w:rPr>
        <w:t>,</w:t>
      </w:r>
      <w:r w:rsidRPr="005F2B18">
        <w:rPr>
          <w:rFonts w:ascii="Calibri" w:hAnsi="Calibri" w:cs="Calibri"/>
          <w:color w:val="000000" w:themeColor="text1"/>
          <w:spacing w:val="-4"/>
        </w:rPr>
        <w:t xml:space="preserve"> </w:t>
      </w:r>
      <w:r w:rsidR="002976B2">
        <w:rPr>
          <w:rFonts w:ascii="Calibri" w:hAnsi="Calibri" w:cs="Calibri"/>
          <w:color w:val="000000" w:themeColor="text1"/>
          <w:spacing w:val="-4"/>
        </w:rPr>
        <w:t>03</w:t>
      </w:r>
      <w:r w:rsidR="00DB3760" w:rsidRPr="005F2B18">
        <w:rPr>
          <w:rFonts w:ascii="Calibri" w:hAnsi="Calibri" w:cs="Calibri"/>
          <w:color w:val="000000" w:themeColor="text1"/>
          <w:spacing w:val="-4"/>
        </w:rPr>
        <w:t xml:space="preserve"> de</w:t>
      </w:r>
      <w:r w:rsidR="00DF0C0A" w:rsidRPr="005F2B18">
        <w:rPr>
          <w:rFonts w:ascii="Calibri" w:hAnsi="Calibri" w:cs="Calibri"/>
          <w:color w:val="000000" w:themeColor="text1"/>
          <w:spacing w:val="-4"/>
        </w:rPr>
        <w:t xml:space="preserve"> </w:t>
      </w:r>
      <w:r w:rsidR="002976B2">
        <w:rPr>
          <w:rFonts w:ascii="Calibri" w:hAnsi="Calibri" w:cs="Calibri"/>
          <w:color w:val="000000" w:themeColor="text1"/>
          <w:spacing w:val="-4"/>
        </w:rPr>
        <w:t>julho</w:t>
      </w:r>
      <w:r w:rsidRPr="005F2B18">
        <w:rPr>
          <w:rFonts w:ascii="Calibri" w:hAnsi="Calibri" w:cs="Calibri"/>
          <w:color w:val="000000" w:themeColor="text1"/>
          <w:spacing w:val="-4"/>
        </w:rPr>
        <w:t xml:space="preserve"> </w:t>
      </w:r>
      <w:r w:rsidRPr="005F2B18">
        <w:rPr>
          <w:rFonts w:ascii="Calibri" w:hAnsi="Calibri" w:cs="Calibri"/>
          <w:color w:val="000000" w:themeColor="text1"/>
        </w:rPr>
        <w:t>de</w:t>
      </w:r>
      <w:r w:rsidR="00331216" w:rsidRPr="005F2B18">
        <w:rPr>
          <w:rFonts w:ascii="Calibri" w:hAnsi="Calibri" w:cs="Calibri"/>
          <w:color w:val="000000" w:themeColor="text1"/>
          <w:spacing w:val="-4"/>
        </w:rPr>
        <w:t xml:space="preserve"> 2026</w:t>
      </w:r>
      <w:r w:rsidRPr="005F2B18">
        <w:rPr>
          <w:rFonts w:ascii="Calibri" w:hAnsi="Calibri" w:cs="Calibri"/>
          <w:color w:val="000000" w:themeColor="text1"/>
          <w:spacing w:val="-4"/>
        </w:rPr>
        <w:t>.</w:t>
      </w:r>
    </w:p>
    <w:p w14:paraId="7B8D0877" w14:textId="77777777" w:rsidR="0047559A" w:rsidRPr="005F2B18" w:rsidRDefault="0047559A" w:rsidP="00E24861">
      <w:pPr>
        <w:pStyle w:val="Corpodetexto"/>
        <w:spacing w:before="0" w:beforeAutospacing="0" w:after="0" w:afterAutospacing="0"/>
        <w:jc w:val="both"/>
        <w:rPr>
          <w:rFonts w:ascii="Calibri" w:hAnsi="Calibri" w:cs="Calibri"/>
          <w:color w:val="000000" w:themeColor="text1"/>
          <w:spacing w:val="-4"/>
        </w:rPr>
      </w:pPr>
    </w:p>
    <w:p w14:paraId="59DDFC59" w14:textId="77777777" w:rsidR="00936B2D" w:rsidRPr="005F2B18" w:rsidRDefault="00936B2D" w:rsidP="00E24861">
      <w:pPr>
        <w:pStyle w:val="Corpodetexto"/>
        <w:spacing w:before="0" w:beforeAutospacing="0" w:after="0" w:afterAutospacing="0"/>
        <w:jc w:val="both"/>
        <w:rPr>
          <w:rFonts w:ascii="Calibri" w:hAnsi="Calibri" w:cs="Calibri"/>
          <w:color w:val="000000" w:themeColor="text1"/>
          <w:spacing w:val="-4"/>
        </w:rPr>
      </w:pPr>
    </w:p>
    <w:p w14:paraId="4DA04F0F" w14:textId="77777777" w:rsidR="00936B2D" w:rsidRPr="005F2B18" w:rsidRDefault="00936B2D" w:rsidP="00E24861">
      <w:pPr>
        <w:pStyle w:val="Corpodetexto"/>
        <w:spacing w:before="0" w:beforeAutospacing="0" w:after="0" w:afterAutospacing="0"/>
        <w:jc w:val="center"/>
        <w:rPr>
          <w:rFonts w:ascii="Calibri" w:hAnsi="Calibri" w:cs="Calibri"/>
          <w:color w:val="000000" w:themeColor="text1"/>
          <w:spacing w:val="-4"/>
        </w:rPr>
      </w:pPr>
      <w:r w:rsidRPr="005F2B18">
        <w:rPr>
          <w:rFonts w:ascii="Calibri" w:hAnsi="Calibri" w:cs="Calibri"/>
          <w:color w:val="000000" w:themeColor="text1"/>
          <w:spacing w:val="-4"/>
        </w:rPr>
        <w:t>____________________________</w:t>
      </w:r>
    </w:p>
    <w:p w14:paraId="1A05DFD9" w14:textId="77777777" w:rsidR="00936B2D" w:rsidRPr="005F2B18" w:rsidRDefault="00936B2D" w:rsidP="00E24861">
      <w:pPr>
        <w:jc w:val="center"/>
        <w:rPr>
          <w:rFonts w:ascii="Calibri" w:hAnsi="Calibri" w:cs="Calibri"/>
          <w:color w:val="000000" w:themeColor="text1"/>
        </w:rPr>
      </w:pPr>
      <w:r w:rsidRPr="005F2B18">
        <w:rPr>
          <w:rFonts w:ascii="Calibri" w:hAnsi="Calibri" w:cs="Calibri"/>
          <w:color w:val="000000" w:themeColor="text1"/>
        </w:rPr>
        <w:t>Marcelo Ferreira Souza</w:t>
      </w:r>
    </w:p>
    <w:p w14:paraId="22AD861B" w14:textId="22376F97" w:rsidR="00861C08" w:rsidRPr="005F2B18" w:rsidRDefault="00936B2D" w:rsidP="00AE1FE6">
      <w:pPr>
        <w:jc w:val="center"/>
        <w:rPr>
          <w:rFonts w:ascii="Calibri" w:hAnsi="Calibri" w:cs="Calibri"/>
        </w:rPr>
      </w:pPr>
      <w:r w:rsidRPr="005F2B18">
        <w:rPr>
          <w:rFonts w:ascii="Calibri" w:hAnsi="Calibri" w:cs="Calibri"/>
          <w:color w:val="000000" w:themeColor="text1"/>
        </w:rPr>
        <w:t>Agente de Contratação Municipal</w:t>
      </w:r>
    </w:p>
    <w:sectPr w:rsidR="00861C08" w:rsidRPr="005F2B18" w:rsidSect="00597776">
      <w:headerReference w:type="default" r:id="rId27"/>
      <w:footerReference w:type="default" r:id="rId28"/>
      <w:headerReference w:type="first" r:id="rId29"/>
      <w:pgSz w:w="11906" w:h="16838" w:code="9"/>
      <w:pgMar w:top="1134" w:right="851" w:bottom="851" w:left="1134" w:header="284"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C726B9" w14:textId="77777777" w:rsidR="00224409" w:rsidRDefault="00224409">
      <w:r>
        <w:separator/>
      </w:r>
    </w:p>
  </w:endnote>
  <w:endnote w:type="continuationSeparator" w:id="0">
    <w:p w14:paraId="132D8B50" w14:textId="77777777" w:rsidR="00224409" w:rsidRDefault="00224409">
      <w:r>
        <w:continuationSeparator/>
      </w:r>
    </w:p>
  </w:endnote>
  <w:endnote w:type="continuationNotice" w:id="1">
    <w:p w14:paraId="029D1BA9" w14:textId="77777777" w:rsidR="00224409" w:rsidRDefault="002244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altName w:val=" Arial"/>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lbany">
    <w:altName w:val="Arial"/>
    <w:charset w:val="00"/>
    <w:family w:val="swiss"/>
    <w:pitch w:val="variable"/>
  </w:font>
  <w:font w:name="HG Mincho Light J">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9071584"/>
      <w:docPartObj>
        <w:docPartGallery w:val="Page Numbers (Bottom of Page)"/>
        <w:docPartUnique/>
      </w:docPartObj>
    </w:sdtPr>
    <w:sdtEndPr>
      <w:rPr>
        <w:rFonts w:asciiTheme="majorHAnsi" w:hAnsiTheme="majorHAnsi" w:cstheme="majorHAnsi"/>
        <w:sz w:val="14"/>
        <w:szCs w:val="14"/>
      </w:rPr>
    </w:sdtEndPr>
    <w:sdtContent>
      <w:p w14:paraId="1D29B53F" w14:textId="4753A537" w:rsidR="00861C08" w:rsidRPr="00FA0755" w:rsidRDefault="00861C08" w:rsidP="00FA0755">
        <w:pPr>
          <w:pStyle w:val="Rodap"/>
          <w:tabs>
            <w:tab w:val="clear" w:pos="4252"/>
            <w:tab w:val="clear" w:pos="8504"/>
          </w:tabs>
          <w:jc w:val="right"/>
          <w:rPr>
            <w:rFonts w:asciiTheme="majorHAnsi" w:hAnsiTheme="majorHAnsi" w:cstheme="majorHAnsi"/>
            <w:color w:val="7F7F7F" w:themeColor="text1" w:themeTint="80"/>
            <w:sz w:val="14"/>
            <w:szCs w:val="14"/>
          </w:rPr>
        </w:pPr>
        <w:r w:rsidRPr="00FA0755">
          <w:rPr>
            <w:rFonts w:asciiTheme="majorHAnsi" w:hAnsiTheme="majorHAnsi" w:cstheme="majorHAnsi"/>
            <w:color w:val="595959" w:themeColor="text1" w:themeTint="A6"/>
            <w:spacing w:val="60"/>
            <w:sz w:val="14"/>
            <w:szCs w:val="14"/>
          </w:rPr>
          <w:t>Página</w:t>
        </w:r>
        <w:r w:rsidRPr="00FA0755">
          <w:rPr>
            <w:rFonts w:asciiTheme="majorHAnsi" w:hAnsiTheme="majorHAnsi" w:cstheme="majorHAnsi"/>
            <w:color w:val="595959" w:themeColor="text1" w:themeTint="A6"/>
            <w:sz w:val="14"/>
            <w:szCs w:val="14"/>
          </w:rPr>
          <w:t xml:space="preserve"> </w:t>
        </w:r>
        <w:r w:rsidRPr="00FA0755">
          <w:rPr>
            <w:rFonts w:asciiTheme="majorHAnsi" w:hAnsiTheme="majorHAnsi" w:cstheme="majorHAnsi"/>
            <w:color w:val="595959" w:themeColor="text1" w:themeTint="A6"/>
            <w:sz w:val="14"/>
            <w:szCs w:val="14"/>
            <w:shd w:val="clear" w:color="auto" w:fill="E6E6E6"/>
          </w:rPr>
          <w:fldChar w:fldCharType="begin"/>
        </w:r>
        <w:r w:rsidRPr="00FA0755">
          <w:rPr>
            <w:rFonts w:asciiTheme="majorHAnsi" w:hAnsiTheme="majorHAnsi" w:cstheme="majorHAnsi"/>
            <w:color w:val="595959" w:themeColor="text1" w:themeTint="A6"/>
            <w:sz w:val="14"/>
            <w:szCs w:val="14"/>
          </w:rPr>
          <w:instrText>PAGE   \* MERGEFORMAT</w:instrText>
        </w:r>
        <w:r w:rsidRPr="00FA0755">
          <w:rPr>
            <w:rFonts w:asciiTheme="majorHAnsi" w:hAnsiTheme="majorHAnsi" w:cstheme="majorHAnsi"/>
            <w:color w:val="595959" w:themeColor="text1" w:themeTint="A6"/>
            <w:sz w:val="14"/>
            <w:szCs w:val="14"/>
            <w:shd w:val="clear" w:color="auto" w:fill="E6E6E6"/>
          </w:rPr>
          <w:fldChar w:fldCharType="separate"/>
        </w:r>
        <w:r w:rsidR="00175A4A">
          <w:rPr>
            <w:rFonts w:asciiTheme="majorHAnsi" w:hAnsiTheme="majorHAnsi" w:cstheme="majorHAnsi"/>
            <w:noProof/>
            <w:color w:val="595959" w:themeColor="text1" w:themeTint="A6"/>
            <w:sz w:val="14"/>
            <w:szCs w:val="14"/>
          </w:rPr>
          <w:t>8</w:t>
        </w:r>
        <w:r w:rsidRPr="00FA0755">
          <w:rPr>
            <w:rFonts w:asciiTheme="majorHAnsi" w:hAnsiTheme="majorHAnsi" w:cstheme="majorHAnsi"/>
            <w:color w:val="595959" w:themeColor="text1" w:themeTint="A6"/>
            <w:sz w:val="14"/>
            <w:szCs w:val="14"/>
            <w:shd w:val="clear" w:color="auto" w:fill="E6E6E6"/>
          </w:rPr>
          <w:fldChar w:fldCharType="end"/>
        </w:r>
        <w:r w:rsidRPr="00FA0755">
          <w:rPr>
            <w:rFonts w:asciiTheme="majorHAnsi" w:hAnsiTheme="majorHAnsi" w:cstheme="majorHAnsi"/>
            <w:color w:val="595959" w:themeColor="text1" w:themeTint="A6"/>
            <w:sz w:val="14"/>
            <w:szCs w:val="14"/>
          </w:rPr>
          <w:t xml:space="preserve"> | </w:t>
        </w:r>
        <w:r w:rsidRPr="00FA0755">
          <w:rPr>
            <w:rFonts w:asciiTheme="majorHAnsi" w:hAnsiTheme="majorHAnsi" w:cstheme="majorHAnsi"/>
            <w:color w:val="595959" w:themeColor="text1" w:themeTint="A6"/>
            <w:sz w:val="14"/>
            <w:szCs w:val="14"/>
            <w:shd w:val="clear" w:color="auto" w:fill="E6E6E6"/>
          </w:rPr>
          <w:fldChar w:fldCharType="begin"/>
        </w:r>
        <w:r w:rsidRPr="00FA0755">
          <w:rPr>
            <w:rFonts w:asciiTheme="majorHAnsi" w:hAnsiTheme="majorHAnsi" w:cstheme="majorHAnsi"/>
            <w:color w:val="595959" w:themeColor="text1" w:themeTint="A6"/>
            <w:sz w:val="14"/>
            <w:szCs w:val="14"/>
          </w:rPr>
          <w:instrText>NUMPAGES  \* Arabic  \* MERGEFORMAT</w:instrText>
        </w:r>
        <w:r w:rsidRPr="00FA0755">
          <w:rPr>
            <w:rFonts w:asciiTheme="majorHAnsi" w:hAnsiTheme="majorHAnsi" w:cstheme="majorHAnsi"/>
            <w:color w:val="595959" w:themeColor="text1" w:themeTint="A6"/>
            <w:sz w:val="14"/>
            <w:szCs w:val="14"/>
            <w:shd w:val="clear" w:color="auto" w:fill="E6E6E6"/>
          </w:rPr>
          <w:fldChar w:fldCharType="separate"/>
        </w:r>
        <w:r w:rsidR="00175A4A">
          <w:rPr>
            <w:rFonts w:asciiTheme="majorHAnsi" w:hAnsiTheme="majorHAnsi" w:cstheme="majorHAnsi"/>
            <w:noProof/>
            <w:color w:val="595959" w:themeColor="text1" w:themeTint="A6"/>
            <w:sz w:val="14"/>
            <w:szCs w:val="14"/>
          </w:rPr>
          <w:t>8</w:t>
        </w:r>
        <w:r w:rsidRPr="00FA0755">
          <w:rPr>
            <w:rFonts w:asciiTheme="majorHAnsi" w:hAnsiTheme="majorHAnsi" w:cstheme="majorHAnsi"/>
            <w:color w:val="595959" w:themeColor="text1" w:themeTint="A6"/>
            <w:sz w:val="14"/>
            <w:szCs w:val="14"/>
            <w:shd w:val="clear" w:color="auto" w:fill="E6E6E6"/>
          </w:rPr>
          <w:fldChar w:fldCharType="end"/>
        </w:r>
      </w:p>
      <w:p w14:paraId="48A5489D" w14:textId="77777777" w:rsidR="00861C08" w:rsidRPr="00FA0755" w:rsidRDefault="00861C08" w:rsidP="00DF7EFC">
        <w:pPr>
          <w:pStyle w:val="Rodap"/>
          <w:rPr>
            <w:rFonts w:asciiTheme="majorHAnsi" w:hAnsiTheme="majorHAnsi" w:cstheme="majorHAnsi"/>
            <w:sz w:val="14"/>
            <w:szCs w:val="14"/>
          </w:rPr>
        </w:pPr>
        <w:r w:rsidRPr="00FA0755">
          <w:rPr>
            <w:rFonts w:asciiTheme="majorHAnsi" w:hAnsiTheme="majorHAnsi" w:cstheme="majorHAnsi"/>
            <w:sz w:val="14"/>
            <w:szCs w:val="14"/>
          </w:rPr>
          <w:t>Câmara Nacional de Modelos de Licitações e Contratos da Consultoria-Geral da União</w:t>
        </w:r>
      </w:p>
      <w:p w14:paraId="26508283" w14:textId="77777777" w:rsidR="00861C08" w:rsidRPr="00FA0755" w:rsidRDefault="00861C08" w:rsidP="00DF7EFC">
        <w:pPr>
          <w:pStyle w:val="Rodap"/>
          <w:rPr>
            <w:rFonts w:asciiTheme="majorHAnsi" w:hAnsiTheme="majorHAnsi" w:cstheme="majorHAnsi"/>
            <w:sz w:val="14"/>
            <w:szCs w:val="14"/>
          </w:rPr>
        </w:pPr>
        <w:r w:rsidRPr="00FA0755">
          <w:rPr>
            <w:rFonts w:asciiTheme="majorHAnsi" w:hAnsiTheme="majorHAnsi" w:cstheme="majorHAnsi"/>
            <w:sz w:val="14"/>
            <w:szCs w:val="14"/>
          </w:rPr>
          <w:t>Modelo de Edital para Credenciamento - Lei nº 14.133, de 2021.</w:t>
        </w:r>
      </w:p>
      <w:p w14:paraId="79ABB188" w14:textId="77777777" w:rsidR="00861C08" w:rsidRPr="00FA0755" w:rsidRDefault="00861C08" w:rsidP="00DF7EFC">
        <w:pPr>
          <w:pStyle w:val="Rodap"/>
          <w:rPr>
            <w:rFonts w:asciiTheme="majorHAnsi" w:hAnsiTheme="majorHAnsi" w:cstheme="majorHAnsi"/>
            <w:sz w:val="14"/>
            <w:szCs w:val="14"/>
          </w:rPr>
        </w:pPr>
        <w:r w:rsidRPr="00FA0755">
          <w:rPr>
            <w:rFonts w:asciiTheme="majorHAnsi" w:hAnsiTheme="majorHAnsi" w:cstheme="majorHAnsi"/>
            <w:sz w:val="14"/>
            <w:szCs w:val="14"/>
          </w:rPr>
          <w:t>Aprovado pela Secretaria de Gestão e Inovação.</w:t>
        </w:r>
      </w:p>
      <w:p w14:paraId="72DB416A" w14:textId="77777777" w:rsidR="00861C08" w:rsidRPr="00FA0755" w:rsidRDefault="00861C08" w:rsidP="00DF7EFC">
        <w:pPr>
          <w:pStyle w:val="Rodap"/>
          <w:rPr>
            <w:rFonts w:asciiTheme="majorHAnsi" w:hAnsiTheme="majorHAnsi" w:cstheme="majorHAnsi"/>
            <w:sz w:val="14"/>
            <w:szCs w:val="14"/>
          </w:rPr>
        </w:pPr>
        <w:r w:rsidRPr="00FA0755">
          <w:rPr>
            <w:rFonts w:asciiTheme="majorHAnsi" w:hAnsiTheme="majorHAnsi" w:cstheme="majorHAnsi"/>
            <w:sz w:val="14"/>
            <w:szCs w:val="14"/>
          </w:rPr>
          <w:t>Identidade visual pela Secretaria de Gestão e Inovação</w:t>
        </w:r>
      </w:p>
      <w:p w14:paraId="7E6308F2" w14:textId="3EDCB5ED" w:rsidR="00861C08" w:rsidRPr="00FA0755" w:rsidRDefault="00861C08" w:rsidP="00225EC5">
        <w:pPr>
          <w:pStyle w:val="Rodap"/>
          <w:rPr>
            <w:rFonts w:asciiTheme="majorHAnsi" w:hAnsiTheme="majorHAnsi" w:cstheme="majorHAnsi"/>
            <w:sz w:val="14"/>
            <w:szCs w:val="14"/>
          </w:rPr>
        </w:pPr>
        <w:bookmarkStart w:id="38" w:name="_Hlk135299703"/>
        <w:r w:rsidRPr="00FA0755">
          <w:rPr>
            <w:rFonts w:asciiTheme="majorHAnsi" w:hAnsiTheme="majorHAnsi" w:cstheme="majorHAnsi"/>
            <w:sz w:val="14"/>
            <w:szCs w:val="14"/>
          </w:rPr>
          <w:t>Atualização: JUN/2024</w:t>
        </w:r>
      </w:p>
    </w:sdtContent>
  </w:sdt>
  <w:bookmarkEnd w:id="38" w:displacedByCustomXml="prev"/>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89C038" w14:textId="77777777" w:rsidR="00224409" w:rsidRDefault="00224409">
      <w:r>
        <w:separator/>
      </w:r>
    </w:p>
  </w:footnote>
  <w:footnote w:type="continuationSeparator" w:id="0">
    <w:p w14:paraId="6D2BF421" w14:textId="77777777" w:rsidR="00224409" w:rsidRDefault="00224409">
      <w:r>
        <w:continuationSeparator/>
      </w:r>
    </w:p>
  </w:footnote>
  <w:footnote w:type="continuationNotice" w:id="1">
    <w:p w14:paraId="504E5194" w14:textId="77777777" w:rsidR="00224409" w:rsidRDefault="0022440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3678" w:type="pct"/>
      <w:jc w:val="center"/>
      <w:tblCellMar>
        <w:left w:w="70" w:type="dxa"/>
        <w:right w:w="70" w:type="dxa"/>
      </w:tblCellMar>
      <w:tblLook w:val="0000" w:firstRow="0" w:lastRow="0" w:firstColumn="0" w:lastColumn="0" w:noHBand="0" w:noVBand="0"/>
    </w:tblPr>
    <w:tblGrid>
      <w:gridCol w:w="1017"/>
      <w:gridCol w:w="6281"/>
    </w:tblGrid>
    <w:tr w:rsidR="00880229" w:rsidRPr="00597776" w14:paraId="17CDFC16" w14:textId="77777777" w:rsidTr="00BE391A">
      <w:trPr>
        <w:jc w:val="center"/>
      </w:trPr>
      <w:tc>
        <w:tcPr>
          <w:tcW w:w="697" w:type="pct"/>
        </w:tcPr>
        <w:p w14:paraId="0710EE20" w14:textId="77777777" w:rsidR="00880229" w:rsidRPr="00597776" w:rsidRDefault="00880229" w:rsidP="00880229">
          <w:pPr>
            <w:pStyle w:val="Cabealho"/>
            <w:tabs>
              <w:tab w:val="clear" w:pos="4252"/>
              <w:tab w:val="center" w:pos="840"/>
            </w:tabs>
            <w:rPr>
              <w:rFonts w:asciiTheme="majorHAnsi" w:hAnsiTheme="majorHAnsi" w:cstheme="majorHAnsi"/>
              <w:sz w:val="2"/>
              <w:szCs w:val="2"/>
            </w:rPr>
          </w:pPr>
          <w:r w:rsidRPr="00597776">
            <w:rPr>
              <w:rFonts w:asciiTheme="majorHAnsi" w:hAnsiTheme="majorHAnsi" w:cstheme="majorHAnsi"/>
              <w:noProof/>
              <w:sz w:val="2"/>
              <w:szCs w:val="2"/>
            </w:rPr>
            <w:drawing>
              <wp:anchor distT="0" distB="0" distL="114300" distR="114300" simplePos="0" relativeHeight="251661312" behindDoc="0" locked="0" layoutInCell="1" allowOverlap="1" wp14:anchorId="544C870C" wp14:editId="16E5B3E6">
                <wp:simplePos x="0" y="0"/>
                <wp:positionH relativeFrom="page">
                  <wp:posOffset>45085</wp:posOffset>
                </wp:positionH>
                <wp:positionV relativeFrom="paragraph">
                  <wp:posOffset>60325</wp:posOffset>
                </wp:positionV>
                <wp:extent cx="514350" cy="615950"/>
                <wp:effectExtent l="0" t="0" r="0" b="0"/>
                <wp:wrapTopAndBottom/>
                <wp:docPr id="1750487161" name="Imagem 1750487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615950"/>
                        </a:xfrm>
                        <a:prstGeom prst="rect">
                          <a:avLst/>
                        </a:prstGeom>
                        <a:solidFill>
                          <a:srgbClr val="339966"/>
                        </a:solidFill>
                        <a:ln>
                          <a:noFill/>
                        </a:ln>
                      </pic:spPr>
                    </pic:pic>
                  </a:graphicData>
                </a:graphic>
                <wp14:sizeRelH relativeFrom="page">
                  <wp14:pctWidth>0</wp14:pctWidth>
                </wp14:sizeRelH>
                <wp14:sizeRelV relativeFrom="page">
                  <wp14:pctHeight>0</wp14:pctHeight>
                </wp14:sizeRelV>
              </wp:anchor>
            </w:drawing>
          </w:r>
        </w:p>
      </w:tc>
      <w:tc>
        <w:tcPr>
          <w:tcW w:w="4303" w:type="pct"/>
        </w:tcPr>
        <w:p w14:paraId="2F8C02BD" w14:textId="77777777" w:rsidR="00880229" w:rsidRPr="00597776" w:rsidRDefault="00880229" w:rsidP="00880229">
          <w:pPr>
            <w:pStyle w:val="Cabealho"/>
            <w:tabs>
              <w:tab w:val="clear" w:pos="4252"/>
              <w:tab w:val="clear" w:pos="8504"/>
            </w:tabs>
            <w:jc w:val="center"/>
            <w:rPr>
              <w:rFonts w:asciiTheme="majorHAnsi" w:hAnsiTheme="majorHAnsi" w:cstheme="majorHAnsi"/>
              <w:b/>
              <w:bCs/>
              <w:color w:val="3D3D3D"/>
              <w:sz w:val="32"/>
              <w:szCs w:val="32"/>
            </w:rPr>
          </w:pPr>
          <w:r w:rsidRPr="00597776">
            <w:rPr>
              <w:rFonts w:asciiTheme="majorHAnsi" w:hAnsiTheme="majorHAnsi" w:cstheme="majorHAnsi"/>
              <w:b/>
              <w:bCs/>
              <w:color w:val="3D3D3D"/>
              <w:sz w:val="32"/>
              <w:szCs w:val="32"/>
            </w:rPr>
            <w:t>Prefeitura Municipal de Dona Euzébia</w:t>
          </w:r>
        </w:p>
        <w:p w14:paraId="2951E095" w14:textId="77777777" w:rsidR="00880229" w:rsidRPr="00597776" w:rsidRDefault="00880229" w:rsidP="00880229">
          <w:pPr>
            <w:pStyle w:val="Cabealho"/>
            <w:jc w:val="center"/>
            <w:rPr>
              <w:rFonts w:asciiTheme="majorHAnsi" w:hAnsiTheme="majorHAnsi" w:cstheme="majorHAnsi"/>
              <w:b/>
              <w:bCs/>
              <w:color w:val="3D3D3D"/>
              <w:sz w:val="28"/>
              <w:szCs w:val="28"/>
            </w:rPr>
          </w:pPr>
          <w:r w:rsidRPr="00597776">
            <w:rPr>
              <w:rFonts w:asciiTheme="majorHAnsi" w:hAnsiTheme="majorHAnsi" w:cstheme="majorHAnsi"/>
              <w:b/>
              <w:bCs/>
              <w:color w:val="3D3D3D"/>
              <w:sz w:val="28"/>
              <w:szCs w:val="28"/>
            </w:rPr>
            <w:t>Paço Municipal Prefeito Francisco de Assis Ribeiro</w:t>
          </w:r>
        </w:p>
        <w:p w14:paraId="45217863" w14:textId="77777777" w:rsidR="00880229" w:rsidRDefault="00880229" w:rsidP="00880229">
          <w:pPr>
            <w:pStyle w:val="Cabealho"/>
            <w:jc w:val="center"/>
            <w:rPr>
              <w:rFonts w:asciiTheme="majorHAnsi" w:hAnsiTheme="majorHAnsi" w:cstheme="majorHAnsi"/>
              <w:b/>
              <w:bCs/>
              <w:color w:val="3D3D3D"/>
              <w:sz w:val="30"/>
              <w:szCs w:val="30"/>
            </w:rPr>
          </w:pPr>
          <w:r w:rsidRPr="00597776">
            <w:rPr>
              <w:rFonts w:asciiTheme="majorHAnsi" w:hAnsiTheme="majorHAnsi" w:cstheme="majorHAnsi"/>
              <w:b/>
              <w:bCs/>
              <w:color w:val="3D3D3D"/>
              <w:sz w:val="30"/>
              <w:szCs w:val="30"/>
            </w:rPr>
            <w:t>CEP: 36784000 - Estado de Minas Gerais</w:t>
          </w:r>
        </w:p>
        <w:p w14:paraId="30145A03" w14:textId="77777777" w:rsidR="00880229" w:rsidRPr="00597776" w:rsidRDefault="00880229" w:rsidP="00880229">
          <w:pPr>
            <w:pStyle w:val="Cabealho"/>
            <w:tabs>
              <w:tab w:val="clear" w:pos="4252"/>
              <w:tab w:val="clear" w:pos="8504"/>
            </w:tabs>
            <w:jc w:val="center"/>
            <w:rPr>
              <w:rFonts w:asciiTheme="majorHAnsi" w:hAnsiTheme="majorHAnsi" w:cstheme="majorHAnsi"/>
              <w:b/>
              <w:bCs/>
              <w:sz w:val="20"/>
              <w:szCs w:val="20"/>
            </w:rPr>
          </w:pPr>
        </w:p>
      </w:tc>
    </w:tr>
  </w:tbl>
  <w:p w14:paraId="36411352" w14:textId="77777777" w:rsidR="00861C08" w:rsidRPr="00961824" w:rsidRDefault="00861C08" w:rsidP="00961824">
    <w:pPr>
      <w:pStyle w:val="Cabealho"/>
      <w:jc w:val="right"/>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3678" w:type="pct"/>
      <w:jc w:val="center"/>
      <w:tblCellMar>
        <w:left w:w="70" w:type="dxa"/>
        <w:right w:w="70" w:type="dxa"/>
      </w:tblCellMar>
      <w:tblLook w:val="0000" w:firstRow="0" w:lastRow="0" w:firstColumn="0" w:lastColumn="0" w:noHBand="0" w:noVBand="0"/>
    </w:tblPr>
    <w:tblGrid>
      <w:gridCol w:w="1017"/>
      <w:gridCol w:w="6281"/>
    </w:tblGrid>
    <w:tr w:rsidR="00861C08" w:rsidRPr="00597776" w14:paraId="10A13EB7" w14:textId="77777777" w:rsidTr="00597776">
      <w:trPr>
        <w:jc w:val="center"/>
      </w:trPr>
      <w:tc>
        <w:tcPr>
          <w:tcW w:w="697" w:type="pct"/>
        </w:tcPr>
        <w:p w14:paraId="17C13A11" w14:textId="77777777" w:rsidR="00861C08" w:rsidRPr="00597776" w:rsidRDefault="00861C08" w:rsidP="00597776">
          <w:pPr>
            <w:pStyle w:val="Cabealho"/>
            <w:tabs>
              <w:tab w:val="clear" w:pos="4252"/>
              <w:tab w:val="center" w:pos="840"/>
            </w:tabs>
            <w:rPr>
              <w:rFonts w:asciiTheme="majorHAnsi" w:hAnsiTheme="majorHAnsi" w:cstheme="majorHAnsi"/>
              <w:sz w:val="2"/>
              <w:szCs w:val="2"/>
            </w:rPr>
          </w:pPr>
          <w:r w:rsidRPr="00597776">
            <w:rPr>
              <w:rFonts w:asciiTheme="majorHAnsi" w:hAnsiTheme="majorHAnsi" w:cstheme="majorHAnsi"/>
              <w:noProof/>
              <w:sz w:val="2"/>
              <w:szCs w:val="2"/>
            </w:rPr>
            <w:drawing>
              <wp:anchor distT="0" distB="0" distL="114300" distR="114300" simplePos="0" relativeHeight="251659264" behindDoc="0" locked="0" layoutInCell="1" allowOverlap="1" wp14:anchorId="14EF9E3E" wp14:editId="1E4C5C4E">
                <wp:simplePos x="0" y="0"/>
                <wp:positionH relativeFrom="page">
                  <wp:posOffset>45085</wp:posOffset>
                </wp:positionH>
                <wp:positionV relativeFrom="paragraph">
                  <wp:posOffset>60325</wp:posOffset>
                </wp:positionV>
                <wp:extent cx="514350" cy="615950"/>
                <wp:effectExtent l="0" t="0" r="0" b="0"/>
                <wp:wrapTopAndBottom/>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615950"/>
                        </a:xfrm>
                        <a:prstGeom prst="rect">
                          <a:avLst/>
                        </a:prstGeom>
                        <a:solidFill>
                          <a:srgbClr val="339966"/>
                        </a:solidFill>
                        <a:ln>
                          <a:noFill/>
                        </a:ln>
                      </pic:spPr>
                    </pic:pic>
                  </a:graphicData>
                </a:graphic>
                <wp14:sizeRelH relativeFrom="page">
                  <wp14:pctWidth>0</wp14:pctWidth>
                </wp14:sizeRelH>
                <wp14:sizeRelV relativeFrom="page">
                  <wp14:pctHeight>0</wp14:pctHeight>
                </wp14:sizeRelV>
              </wp:anchor>
            </w:drawing>
          </w:r>
        </w:p>
      </w:tc>
      <w:tc>
        <w:tcPr>
          <w:tcW w:w="4303" w:type="pct"/>
        </w:tcPr>
        <w:p w14:paraId="4B74D898" w14:textId="77777777" w:rsidR="00861C08" w:rsidRPr="00597776" w:rsidRDefault="00861C08" w:rsidP="00597776">
          <w:pPr>
            <w:pStyle w:val="Cabealho"/>
            <w:tabs>
              <w:tab w:val="clear" w:pos="4252"/>
              <w:tab w:val="clear" w:pos="8504"/>
            </w:tabs>
            <w:jc w:val="center"/>
            <w:rPr>
              <w:rFonts w:asciiTheme="majorHAnsi" w:hAnsiTheme="majorHAnsi" w:cstheme="majorHAnsi"/>
              <w:b/>
              <w:bCs/>
              <w:color w:val="3D3D3D"/>
              <w:sz w:val="32"/>
              <w:szCs w:val="32"/>
            </w:rPr>
          </w:pPr>
          <w:r w:rsidRPr="00597776">
            <w:rPr>
              <w:rFonts w:asciiTheme="majorHAnsi" w:hAnsiTheme="majorHAnsi" w:cstheme="majorHAnsi"/>
              <w:b/>
              <w:bCs/>
              <w:color w:val="3D3D3D"/>
              <w:sz w:val="32"/>
              <w:szCs w:val="32"/>
            </w:rPr>
            <w:t>Prefeitura Municipal de Dona Euzébia</w:t>
          </w:r>
        </w:p>
        <w:p w14:paraId="5CA6122A" w14:textId="77777777" w:rsidR="00861C08" w:rsidRPr="00597776" w:rsidRDefault="00861C08" w:rsidP="00961824">
          <w:pPr>
            <w:pStyle w:val="Cabealho"/>
            <w:jc w:val="center"/>
            <w:rPr>
              <w:rFonts w:asciiTheme="majorHAnsi" w:hAnsiTheme="majorHAnsi" w:cstheme="majorHAnsi"/>
              <w:b/>
              <w:bCs/>
              <w:color w:val="3D3D3D"/>
              <w:sz w:val="28"/>
              <w:szCs w:val="28"/>
            </w:rPr>
          </w:pPr>
          <w:r w:rsidRPr="00597776">
            <w:rPr>
              <w:rFonts w:asciiTheme="majorHAnsi" w:hAnsiTheme="majorHAnsi" w:cstheme="majorHAnsi"/>
              <w:b/>
              <w:bCs/>
              <w:color w:val="3D3D3D"/>
              <w:sz w:val="28"/>
              <w:szCs w:val="28"/>
            </w:rPr>
            <w:t>Paço Municipal Prefeito Francisco de Assis Ribeiro</w:t>
          </w:r>
        </w:p>
        <w:p w14:paraId="54CCF68B" w14:textId="77777777" w:rsidR="00861C08" w:rsidRDefault="00861C08" w:rsidP="00961824">
          <w:pPr>
            <w:pStyle w:val="Cabealho"/>
            <w:jc w:val="center"/>
            <w:rPr>
              <w:rFonts w:asciiTheme="majorHAnsi" w:hAnsiTheme="majorHAnsi" w:cstheme="majorHAnsi"/>
              <w:b/>
              <w:bCs/>
              <w:color w:val="3D3D3D"/>
              <w:sz w:val="30"/>
              <w:szCs w:val="30"/>
            </w:rPr>
          </w:pPr>
          <w:r w:rsidRPr="00597776">
            <w:rPr>
              <w:rFonts w:asciiTheme="majorHAnsi" w:hAnsiTheme="majorHAnsi" w:cstheme="majorHAnsi"/>
              <w:b/>
              <w:bCs/>
              <w:color w:val="3D3D3D"/>
              <w:sz w:val="30"/>
              <w:szCs w:val="30"/>
            </w:rPr>
            <w:t>CEP: 36784000 - Estado de Minas Gerais</w:t>
          </w:r>
        </w:p>
        <w:p w14:paraId="6A13B204" w14:textId="77777777" w:rsidR="00597776" w:rsidRPr="00597776" w:rsidRDefault="00597776" w:rsidP="00597776">
          <w:pPr>
            <w:pStyle w:val="Cabealho"/>
            <w:tabs>
              <w:tab w:val="clear" w:pos="4252"/>
              <w:tab w:val="clear" w:pos="8504"/>
            </w:tabs>
            <w:jc w:val="center"/>
            <w:rPr>
              <w:rFonts w:asciiTheme="majorHAnsi" w:hAnsiTheme="majorHAnsi" w:cstheme="majorHAnsi"/>
              <w:b/>
              <w:bCs/>
              <w:sz w:val="20"/>
              <w:szCs w:val="20"/>
            </w:rPr>
          </w:pPr>
        </w:p>
      </w:tc>
    </w:tr>
  </w:tbl>
  <w:p w14:paraId="4DA5E4E5" w14:textId="77777777" w:rsidR="00861C08" w:rsidRPr="00961824" w:rsidRDefault="00861C08">
    <w:pPr>
      <w:pStyle w:val="Cabealho"/>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DD41DEE"/>
    <w:multiLevelType w:val="hybridMultilevel"/>
    <w:tmpl w:val="C26AE85E"/>
    <w:lvl w:ilvl="0" w:tplc="30163D80">
      <w:start w:val="12"/>
      <w:numFmt w:val="bullet"/>
      <w:lvlText w:val=""/>
      <w:lvlJc w:val="left"/>
      <w:pPr>
        <w:ind w:left="720" w:hanging="360"/>
      </w:pPr>
      <w:rPr>
        <w:rFonts w:ascii="Symbol" w:eastAsiaTheme="minorEastAsia"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FA74FF"/>
    <w:multiLevelType w:val="multilevel"/>
    <w:tmpl w:val="43DA968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5C100D"/>
    <w:multiLevelType w:val="multilevel"/>
    <w:tmpl w:val="B914D83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123CC9"/>
    <w:multiLevelType w:val="hybridMultilevel"/>
    <w:tmpl w:val="37483CF4"/>
    <w:lvl w:ilvl="0" w:tplc="B4687002">
      <w:start w:val="1"/>
      <w:numFmt w:val="lowerLetter"/>
      <w:lvlText w:val="%1)"/>
      <w:lvlJc w:val="left"/>
      <w:pPr>
        <w:ind w:left="720" w:hanging="360"/>
      </w:pPr>
    </w:lvl>
    <w:lvl w:ilvl="1" w:tplc="7488F820">
      <w:start w:val="1"/>
      <w:numFmt w:val="lowerLetter"/>
      <w:lvlText w:val="%2)"/>
      <w:lvlJc w:val="left"/>
      <w:pPr>
        <w:ind w:left="720" w:hanging="360"/>
      </w:pPr>
    </w:lvl>
    <w:lvl w:ilvl="2" w:tplc="837C9106">
      <w:start w:val="1"/>
      <w:numFmt w:val="lowerLetter"/>
      <w:lvlText w:val="%3)"/>
      <w:lvlJc w:val="left"/>
      <w:pPr>
        <w:ind w:left="720" w:hanging="360"/>
      </w:pPr>
    </w:lvl>
    <w:lvl w:ilvl="3" w:tplc="29F282CC">
      <w:start w:val="1"/>
      <w:numFmt w:val="lowerLetter"/>
      <w:lvlText w:val="%4)"/>
      <w:lvlJc w:val="left"/>
      <w:pPr>
        <w:ind w:left="720" w:hanging="360"/>
      </w:pPr>
    </w:lvl>
    <w:lvl w:ilvl="4" w:tplc="375C4F92">
      <w:start w:val="1"/>
      <w:numFmt w:val="lowerLetter"/>
      <w:lvlText w:val="%5)"/>
      <w:lvlJc w:val="left"/>
      <w:pPr>
        <w:ind w:left="720" w:hanging="360"/>
      </w:pPr>
    </w:lvl>
    <w:lvl w:ilvl="5" w:tplc="20B6676C">
      <w:start w:val="1"/>
      <w:numFmt w:val="lowerLetter"/>
      <w:lvlText w:val="%6)"/>
      <w:lvlJc w:val="left"/>
      <w:pPr>
        <w:ind w:left="720" w:hanging="360"/>
      </w:pPr>
    </w:lvl>
    <w:lvl w:ilvl="6" w:tplc="33742EC2">
      <w:start w:val="1"/>
      <w:numFmt w:val="lowerLetter"/>
      <w:lvlText w:val="%7)"/>
      <w:lvlJc w:val="left"/>
      <w:pPr>
        <w:ind w:left="720" w:hanging="360"/>
      </w:pPr>
    </w:lvl>
    <w:lvl w:ilvl="7" w:tplc="200AA502">
      <w:start w:val="1"/>
      <w:numFmt w:val="lowerLetter"/>
      <w:lvlText w:val="%8)"/>
      <w:lvlJc w:val="left"/>
      <w:pPr>
        <w:ind w:left="720" w:hanging="360"/>
      </w:pPr>
    </w:lvl>
    <w:lvl w:ilvl="8" w:tplc="C1D0C650">
      <w:start w:val="1"/>
      <w:numFmt w:val="lowerLetter"/>
      <w:lvlText w:val="%9)"/>
      <w:lvlJc w:val="left"/>
      <w:pPr>
        <w:ind w:left="720" w:hanging="360"/>
      </w:pPr>
    </w:lvl>
  </w:abstractNum>
  <w:abstractNum w:abstractNumId="5" w15:restartNumberingAfterBreak="0">
    <w:nsid w:val="1F524B3C"/>
    <w:multiLevelType w:val="hybridMultilevel"/>
    <w:tmpl w:val="1C72BE50"/>
    <w:lvl w:ilvl="0" w:tplc="75CC982C">
      <w:start w:val="1"/>
      <w:numFmt w:val="lowerLetter"/>
      <w:lvlText w:val="%1)"/>
      <w:lvlJc w:val="left"/>
      <w:pPr>
        <w:ind w:left="720" w:hanging="360"/>
      </w:pPr>
    </w:lvl>
    <w:lvl w:ilvl="1" w:tplc="408830C2">
      <w:start w:val="1"/>
      <w:numFmt w:val="lowerLetter"/>
      <w:lvlText w:val="%2)"/>
      <w:lvlJc w:val="left"/>
      <w:pPr>
        <w:ind w:left="720" w:hanging="360"/>
      </w:pPr>
    </w:lvl>
    <w:lvl w:ilvl="2" w:tplc="E378FF2E">
      <w:start w:val="1"/>
      <w:numFmt w:val="lowerLetter"/>
      <w:lvlText w:val="%3)"/>
      <w:lvlJc w:val="left"/>
      <w:pPr>
        <w:ind w:left="720" w:hanging="360"/>
      </w:pPr>
    </w:lvl>
    <w:lvl w:ilvl="3" w:tplc="4A0C196C">
      <w:start w:val="1"/>
      <w:numFmt w:val="lowerLetter"/>
      <w:lvlText w:val="%4)"/>
      <w:lvlJc w:val="left"/>
      <w:pPr>
        <w:ind w:left="720" w:hanging="360"/>
      </w:pPr>
    </w:lvl>
    <w:lvl w:ilvl="4" w:tplc="91CAA062">
      <w:start w:val="1"/>
      <w:numFmt w:val="lowerLetter"/>
      <w:lvlText w:val="%5)"/>
      <w:lvlJc w:val="left"/>
      <w:pPr>
        <w:ind w:left="720" w:hanging="360"/>
      </w:pPr>
    </w:lvl>
    <w:lvl w:ilvl="5" w:tplc="5A4C7A7C">
      <w:start w:val="1"/>
      <w:numFmt w:val="lowerLetter"/>
      <w:lvlText w:val="%6)"/>
      <w:lvlJc w:val="left"/>
      <w:pPr>
        <w:ind w:left="720" w:hanging="360"/>
      </w:pPr>
    </w:lvl>
    <w:lvl w:ilvl="6" w:tplc="5EFEC094">
      <w:start w:val="1"/>
      <w:numFmt w:val="lowerLetter"/>
      <w:lvlText w:val="%7)"/>
      <w:lvlJc w:val="left"/>
      <w:pPr>
        <w:ind w:left="720" w:hanging="360"/>
      </w:pPr>
    </w:lvl>
    <w:lvl w:ilvl="7" w:tplc="7C7ADE30">
      <w:start w:val="1"/>
      <w:numFmt w:val="lowerLetter"/>
      <w:lvlText w:val="%8)"/>
      <w:lvlJc w:val="left"/>
      <w:pPr>
        <w:ind w:left="720" w:hanging="360"/>
      </w:pPr>
    </w:lvl>
    <w:lvl w:ilvl="8" w:tplc="7638CF9A">
      <w:start w:val="1"/>
      <w:numFmt w:val="lowerLetter"/>
      <w:lvlText w:val="%9)"/>
      <w:lvlJc w:val="left"/>
      <w:pPr>
        <w:ind w:left="720" w:hanging="360"/>
      </w:pPr>
    </w:lvl>
  </w:abstractNum>
  <w:abstractNum w:abstractNumId="6" w15:restartNumberingAfterBreak="0">
    <w:nsid w:val="22BD762E"/>
    <w:multiLevelType w:val="multilevel"/>
    <w:tmpl w:val="733AFB7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3."/>
      <w:lvlJc w:val="left"/>
      <w:pPr>
        <w:ind w:left="1494" w:hanging="360"/>
      </w:pPr>
      <w:rPr>
        <w:rFonts w:hint="default"/>
        <w:color w:val="FF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96366C8"/>
    <w:multiLevelType w:val="hybridMultilevel"/>
    <w:tmpl w:val="A5901FC2"/>
    <w:lvl w:ilvl="0" w:tplc="BF76B25A">
      <w:start w:val="1"/>
      <w:numFmt w:val="lowerLetter"/>
      <w:lvlText w:val="%1)"/>
      <w:lvlJc w:val="left"/>
      <w:pPr>
        <w:ind w:left="720" w:hanging="360"/>
      </w:pPr>
    </w:lvl>
    <w:lvl w:ilvl="1" w:tplc="DA3495D6">
      <w:start w:val="1"/>
      <w:numFmt w:val="lowerLetter"/>
      <w:lvlText w:val="%2)"/>
      <w:lvlJc w:val="left"/>
      <w:pPr>
        <w:ind w:left="720" w:hanging="360"/>
      </w:pPr>
    </w:lvl>
    <w:lvl w:ilvl="2" w:tplc="C5DADA1E">
      <w:start w:val="1"/>
      <w:numFmt w:val="lowerLetter"/>
      <w:lvlText w:val="%3)"/>
      <w:lvlJc w:val="left"/>
      <w:pPr>
        <w:ind w:left="720" w:hanging="360"/>
      </w:pPr>
    </w:lvl>
    <w:lvl w:ilvl="3" w:tplc="4AF65464">
      <w:start w:val="1"/>
      <w:numFmt w:val="lowerLetter"/>
      <w:lvlText w:val="%4)"/>
      <w:lvlJc w:val="left"/>
      <w:pPr>
        <w:ind w:left="720" w:hanging="360"/>
      </w:pPr>
    </w:lvl>
    <w:lvl w:ilvl="4" w:tplc="0C2E7DC6">
      <w:start w:val="1"/>
      <w:numFmt w:val="lowerLetter"/>
      <w:lvlText w:val="%5)"/>
      <w:lvlJc w:val="left"/>
      <w:pPr>
        <w:ind w:left="720" w:hanging="360"/>
      </w:pPr>
    </w:lvl>
    <w:lvl w:ilvl="5" w:tplc="88E8CAA4">
      <w:start w:val="1"/>
      <w:numFmt w:val="lowerLetter"/>
      <w:lvlText w:val="%6)"/>
      <w:lvlJc w:val="left"/>
      <w:pPr>
        <w:ind w:left="720" w:hanging="360"/>
      </w:pPr>
    </w:lvl>
    <w:lvl w:ilvl="6" w:tplc="792053CA">
      <w:start w:val="1"/>
      <w:numFmt w:val="lowerLetter"/>
      <w:lvlText w:val="%7)"/>
      <w:lvlJc w:val="left"/>
      <w:pPr>
        <w:ind w:left="720" w:hanging="360"/>
      </w:pPr>
    </w:lvl>
    <w:lvl w:ilvl="7" w:tplc="F71448DE">
      <w:start w:val="1"/>
      <w:numFmt w:val="lowerLetter"/>
      <w:lvlText w:val="%8)"/>
      <w:lvlJc w:val="left"/>
      <w:pPr>
        <w:ind w:left="720" w:hanging="360"/>
      </w:pPr>
    </w:lvl>
    <w:lvl w:ilvl="8" w:tplc="D61EF03E">
      <w:start w:val="1"/>
      <w:numFmt w:val="lowerLetter"/>
      <w:lvlText w:val="%9)"/>
      <w:lvlJc w:val="left"/>
      <w:pPr>
        <w:ind w:left="720" w:hanging="36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AC9459A"/>
    <w:multiLevelType w:val="hybridMultilevel"/>
    <w:tmpl w:val="78000E0E"/>
    <w:lvl w:ilvl="0" w:tplc="1E98360A">
      <w:start w:val="1"/>
      <w:numFmt w:val="lowerLetter"/>
      <w:lvlText w:val="%1)"/>
      <w:lvlJc w:val="left"/>
      <w:pPr>
        <w:ind w:left="720" w:hanging="360"/>
      </w:pPr>
      <w:rPr>
        <w:rFonts w:hint="default"/>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C9637C2"/>
    <w:multiLevelType w:val="hybridMultilevel"/>
    <w:tmpl w:val="9AA0780E"/>
    <w:lvl w:ilvl="0" w:tplc="291A1B0E">
      <w:start w:val="1"/>
      <w:numFmt w:val="lowerLetter"/>
      <w:lvlText w:val="%1)"/>
      <w:lvlJc w:val="left"/>
      <w:pPr>
        <w:ind w:left="720" w:hanging="360"/>
      </w:pPr>
    </w:lvl>
    <w:lvl w:ilvl="1" w:tplc="3E56B93C">
      <w:start w:val="1"/>
      <w:numFmt w:val="lowerLetter"/>
      <w:lvlText w:val="%2)"/>
      <w:lvlJc w:val="left"/>
      <w:pPr>
        <w:ind w:left="720" w:hanging="360"/>
      </w:pPr>
    </w:lvl>
    <w:lvl w:ilvl="2" w:tplc="B0986458">
      <w:start w:val="1"/>
      <w:numFmt w:val="lowerLetter"/>
      <w:lvlText w:val="%3)"/>
      <w:lvlJc w:val="left"/>
      <w:pPr>
        <w:ind w:left="720" w:hanging="360"/>
      </w:pPr>
    </w:lvl>
    <w:lvl w:ilvl="3" w:tplc="E8325EF6">
      <w:start w:val="1"/>
      <w:numFmt w:val="lowerLetter"/>
      <w:lvlText w:val="%4)"/>
      <w:lvlJc w:val="left"/>
      <w:pPr>
        <w:ind w:left="720" w:hanging="360"/>
      </w:pPr>
    </w:lvl>
    <w:lvl w:ilvl="4" w:tplc="85826E04">
      <w:start w:val="1"/>
      <w:numFmt w:val="lowerLetter"/>
      <w:lvlText w:val="%5)"/>
      <w:lvlJc w:val="left"/>
      <w:pPr>
        <w:ind w:left="720" w:hanging="360"/>
      </w:pPr>
    </w:lvl>
    <w:lvl w:ilvl="5" w:tplc="F1E21D92">
      <w:start w:val="1"/>
      <w:numFmt w:val="lowerLetter"/>
      <w:lvlText w:val="%6)"/>
      <w:lvlJc w:val="left"/>
      <w:pPr>
        <w:ind w:left="720" w:hanging="360"/>
      </w:pPr>
    </w:lvl>
    <w:lvl w:ilvl="6" w:tplc="DB084810">
      <w:start w:val="1"/>
      <w:numFmt w:val="lowerLetter"/>
      <w:lvlText w:val="%7)"/>
      <w:lvlJc w:val="left"/>
      <w:pPr>
        <w:ind w:left="720" w:hanging="360"/>
      </w:pPr>
    </w:lvl>
    <w:lvl w:ilvl="7" w:tplc="24844EC2">
      <w:start w:val="1"/>
      <w:numFmt w:val="lowerLetter"/>
      <w:lvlText w:val="%8)"/>
      <w:lvlJc w:val="left"/>
      <w:pPr>
        <w:ind w:left="720" w:hanging="360"/>
      </w:pPr>
    </w:lvl>
    <w:lvl w:ilvl="8" w:tplc="DD1C18A6">
      <w:start w:val="1"/>
      <w:numFmt w:val="lowerLetter"/>
      <w:lvlText w:val="%9)"/>
      <w:lvlJc w:val="left"/>
      <w:pPr>
        <w:ind w:left="720" w:hanging="360"/>
      </w:pPr>
    </w:lvl>
  </w:abstractNum>
  <w:abstractNum w:abstractNumId="14" w15:restartNumberingAfterBreak="0">
    <w:nsid w:val="60560E8C"/>
    <w:multiLevelType w:val="hybridMultilevel"/>
    <w:tmpl w:val="7AFEECDE"/>
    <w:lvl w:ilvl="0" w:tplc="A2A0475A">
      <w:start w:val="1"/>
      <w:numFmt w:val="lowerLetter"/>
      <w:lvlText w:val="%1)"/>
      <w:lvlJc w:val="left"/>
      <w:pPr>
        <w:ind w:left="720" w:hanging="360"/>
      </w:pPr>
    </w:lvl>
    <w:lvl w:ilvl="1" w:tplc="A97A521C">
      <w:start w:val="1"/>
      <w:numFmt w:val="lowerLetter"/>
      <w:lvlText w:val="%2)"/>
      <w:lvlJc w:val="left"/>
      <w:pPr>
        <w:ind w:left="720" w:hanging="360"/>
      </w:pPr>
    </w:lvl>
    <w:lvl w:ilvl="2" w:tplc="6896D7AA">
      <w:start w:val="1"/>
      <w:numFmt w:val="lowerLetter"/>
      <w:lvlText w:val="%3)"/>
      <w:lvlJc w:val="left"/>
      <w:pPr>
        <w:ind w:left="720" w:hanging="360"/>
      </w:pPr>
    </w:lvl>
    <w:lvl w:ilvl="3" w:tplc="4F8E5656">
      <w:start w:val="1"/>
      <w:numFmt w:val="lowerLetter"/>
      <w:lvlText w:val="%4)"/>
      <w:lvlJc w:val="left"/>
      <w:pPr>
        <w:ind w:left="720" w:hanging="360"/>
      </w:pPr>
    </w:lvl>
    <w:lvl w:ilvl="4" w:tplc="99643EC4">
      <w:start w:val="1"/>
      <w:numFmt w:val="lowerLetter"/>
      <w:lvlText w:val="%5)"/>
      <w:lvlJc w:val="left"/>
      <w:pPr>
        <w:ind w:left="720" w:hanging="360"/>
      </w:pPr>
    </w:lvl>
    <w:lvl w:ilvl="5" w:tplc="672A3F0C">
      <w:start w:val="1"/>
      <w:numFmt w:val="lowerLetter"/>
      <w:lvlText w:val="%6)"/>
      <w:lvlJc w:val="left"/>
      <w:pPr>
        <w:ind w:left="720" w:hanging="360"/>
      </w:pPr>
    </w:lvl>
    <w:lvl w:ilvl="6" w:tplc="1C2C42C8">
      <w:start w:val="1"/>
      <w:numFmt w:val="lowerLetter"/>
      <w:lvlText w:val="%7)"/>
      <w:lvlJc w:val="left"/>
      <w:pPr>
        <w:ind w:left="720" w:hanging="360"/>
      </w:pPr>
    </w:lvl>
    <w:lvl w:ilvl="7" w:tplc="72325D82">
      <w:start w:val="1"/>
      <w:numFmt w:val="lowerLetter"/>
      <w:lvlText w:val="%8)"/>
      <w:lvlJc w:val="left"/>
      <w:pPr>
        <w:ind w:left="720" w:hanging="360"/>
      </w:pPr>
    </w:lvl>
    <w:lvl w:ilvl="8" w:tplc="B0BA7572">
      <w:start w:val="1"/>
      <w:numFmt w:val="lowerLetter"/>
      <w:lvlText w:val="%9)"/>
      <w:lvlJc w:val="left"/>
      <w:pPr>
        <w:ind w:left="720" w:hanging="360"/>
      </w:pPr>
    </w:lvl>
  </w:abstractNum>
  <w:abstractNum w:abstractNumId="1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
  </w:num>
  <w:num w:numId="2">
    <w:abstractNumId w:val="0"/>
  </w:num>
  <w:num w:numId="3">
    <w:abstractNumId w:val="16"/>
  </w:num>
  <w:num w:numId="4">
    <w:abstractNumId w:val="17"/>
  </w:num>
  <w:num w:numId="5">
    <w:abstractNumId w:val="10"/>
  </w:num>
  <w:num w:numId="6">
    <w:abstractNumId w:val="8"/>
  </w:num>
  <w:num w:numId="7">
    <w:abstractNumId w:val="12"/>
  </w:num>
  <w:num w:numId="8">
    <w:abstractNumId w:val="15"/>
  </w:num>
  <w:num w:numId="9">
    <w:abstractNumId w:val="3"/>
  </w:num>
  <w:num w:numId="10">
    <w:abstractNumId w:val="3"/>
  </w:num>
  <w:num w:numId="11">
    <w:abstractNumId w:val="3"/>
  </w:num>
  <w:num w:numId="12">
    <w:abstractNumId w:val="3"/>
  </w:num>
  <w:num w:numId="13">
    <w:abstractNumId w:val="3"/>
  </w:num>
  <w:num w:numId="14">
    <w:abstractNumId w:val="3"/>
  </w:num>
  <w:num w:numId="15">
    <w:abstractNumId w:val="3"/>
  </w:num>
  <w:num w:numId="16">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startOverride w:val="20"/>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lvlOverride w:ilvl="0">
      <w:startOverride w:val="9"/>
    </w:lvlOverride>
    <w:lvlOverride w:ilvl="1">
      <w:startOverride w:val="2"/>
    </w:lvlOverride>
    <w:lvlOverride w:ilvl="2">
      <w:startOverride w:val="1"/>
    </w:lvlOverride>
  </w:num>
  <w:num w:numId="31">
    <w:abstractNumId w:val="3"/>
  </w:num>
  <w:num w:numId="32">
    <w:abstractNumId w:val="3"/>
  </w:num>
  <w:num w:numId="33">
    <w:abstractNumId w:val="6"/>
  </w:num>
  <w:num w:numId="34">
    <w:abstractNumId w:val="2"/>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num>
  <w:num w:numId="37">
    <w:abstractNumId w:val="11"/>
  </w:num>
  <w:num w:numId="38">
    <w:abstractNumId w:val="4"/>
  </w:num>
  <w:num w:numId="39">
    <w:abstractNumId w:val="7"/>
  </w:num>
  <w:num w:numId="40">
    <w:abstractNumId w:val="13"/>
  </w:num>
  <w:num w:numId="41">
    <w:abstractNumId w:val="14"/>
  </w:num>
  <w:num w:numId="42">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activeWritingStyle w:appName="MSWord" w:lang="pt-BR" w:vendorID="64" w:dllVersion="4096" w:nlCheck="1" w:checkStyle="0"/>
  <w:activeWritingStyle w:appName="MSWord" w:lang="pt-BR" w:vendorID="64" w:dllVersion="0" w:nlCheck="1" w:checkStyle="0"/>
  <w:activeWritingStyle w:appName="MSWord" w:lang="pt-BR" w:vendorID="64" w:dllVersion="6" w:nlCheck="1" w:checkStyle="0"/>
  <w:activeWritingStyle w:appName="MSWord" w:lang="pt-BR" w:vendorID="64" w:dllVersion="131078"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90D"/>
    <w:rsid w:val="000019C6"/>
    <w:rsid w:val="0000236D"/>
    <w:rsid w:val="00003298"/>
    <w:rsid w:val="00003F8B"/>
    <w:rsid w:val="00004D4F"/>
    <w:rsid w:val="00004FCA"/>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55B"/>
    <w:rsid w:val="00012A11"/>
    <w:rsid w:val="00012C78"/>
    <w:rsid w:val="00012CE5"/>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0C5"/>
    <w:rsid w:val="00020C33"/>
    <w:rsid w:val="0002118D"/>
    <w:rsid w:val="000212C9"/>
    <w:rsid w:val="00021486"/>
    <w:rsid w:val="0002260C"/>
    <w:rsid w:val="0002289A"/>
    <w:rsid w:val="000229B1"/>
    <w:rsid w:val="00022BA7"/>
    <w:rsid w:val="0002306D"/>
    <w:rsid w:val="00023CDD"/>
    <w:rsid w:val="000242C8"/>
    <w:rsid w:val="00025402"/>
    <w:rsid w:val="00025B37"/>
    <w:rsid w:val="00025B38"/>
    <w:rsid w:val="00025E06"/>
    <w:rsid w:val="00026A9C"/>
    <w:rsid w:val="00027155"/>
    <w:rsid w:val="000277DE"/>
    <w:rsid w:val="00027855"/>
    <w:rsid w:val="00027933"/>
    <w:rsid w:val="0002796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459"/>
    <w:rsid w:val="00042708"/>
    <w:rsid w:val="00042714"/>
    <w:rsid w:val="000428E3"/>
    <w:rsid w:val="00042DB9"/>
    <w:rsid w:val="000438B3"/>
    <w:rsid w:val="00044685"/>
    <w:rsid w:val="0004478F"/>
    <w:rsid w:val="00044CF4"/>
    <w:rsid w:val="000452C7"/>
    <w:rsid w:val="0004586D"/>
    <w:rsid w:val="0004587A"/>
    <w:rsid w:val="00045D50"/>
    <w:rsid w:val="00045EE0"/>
    <w:rsid w:val="00046DDA"/>
    <w:rsid w:val="00046E88"/>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572"/>
    <w:rsid w:val="00053E65"/>
    <w:rsid w:val="0005450B"/>
    <w:rsid w:val="00055034"/>
    <w:rsid w:val="00055065"/>
    <w:rsid w:val="00055889"/>
    <w:rsid w:val="00055C19"/>
    <w:rsid w:val="00055F99"/>
    <w:rsid w:val="00056433"/>
    <w:rsid w:val="000564D1"/>
    <w:rsid w:val="00060256"/>
    <w:rsid w:val="00060414"/>
    <w:rsid w:val="00060A78"/>
    <w:rsid w:val="00060B91"/>
    <w:rsid w:val="00060C95"/>
    <w:rsid w:val="00060E15"/>
    <w:rsid w:val="00060E1B"/>
    <w:rsid w:val="00061553"/>
    <w:rsid w:val="00061DA5"/>
    <w:rsid w:val="0006239C"/>
    <w:rsid w:val="00062853"/>
    <w:rsid w:val="00062E0E"/>
    <w:rsid w:val="0006303F"/>
    <w:rsid w:val="000631A3"/>
    <w:rsid w:val="000633EF"/>
    <w:rsid w:val="00063660"/>
    <w:rsid w:val="00063F81"/>
    <w:rsid w:val="0006419C"/>
    <w:rsid w:val="00064A73"/>
    <w:rsid w:val="0006504E"/>
    <w:rsid w:val="000652F6"/>
    <w:rsid w:val="0006537A"/>
    <w:rsid w:val="00065883"/>
    <w:rsid w:val="000662C1"/>
    <w:rsid w:val="00066368"/>
    <w:rsid w:val="00066564"/>
    <w:rsid w:val="0006674F"/>
    <w:rsid w:val="00066C2F"/>
    <w:rsid w:val="000670EC"/>
    <w:rsid w:val="000677A2"/>
    <w:rsid w:val="00067B0A"/>
    <w:rsid w:val="0007019A"/>
    <w:rsid w:val="00070375"/>
    <w:rsid w:val="0007075C"/>
    <w:rsid w:val="000709FF"/>
    <w:rsid w:val="00070EA5"/>
    <w:rsid w:val="00070FD8"/>
    <w:rsid w:val="00071AC4"/>
    <w:rsid w:val="000725AE"/>
    <w:rsid w:val="00073004"/>
    <w:rsid w:val="00073596"/>
    <w:rsid w:val="00073852"/>
    <w:rsid w:val="000739DF"/>
    <w:rsid w:val="00073E63"/>
    <w:rsid w:val="000759BB"/>
    <w:rsid w:val="0007625C"/>
    <w:rsid w:val="00076CBC"/>
    <w:rsid w:val="0007709E"/>
    <w:rsid w:val="00077127"/>
    <w:rsid w:val="000779C7"/>
    <w:rsid w:val="00077E39"/>
    <w:rsid w:val="00077F21"/>
    <w:rsid w:val="00080710"/>
    <w:rsid w:val="00080B53"/>
    <w:rsid w:val="00080DD9"/>
    <w:rsid w:val="00081098"/>
    <w:rsid w:val="00081282"/>
    <w:rsid w:val="0008205E"/>
    <w:rsid w:val="00082084"/>
    <w:rsid w:val="000823C4"/>
    <w:rsid w:val="000826B8"/>
    <w:rsid w:val="0008276E"/>
    <w:rsid w:val="00082B85"/>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2CBA"/>
    <w:rsid w:val="000935AA"/>
    <w:rsid w:val="00093B86"/>
    <w:rsid w:val="00094191"/>
    <w:rsid w:val="00094321"/>
    <w:rsid w:val="000944D1"/>
    <w:rsid w:val="00094790"/>
    <w:rsid w:val="00094A8E"/>
    <w:rsid w:val="00094D55"/>
    <w:rsid w:val="000967EB"/>
    <w:rsid w:val="00096B41"/>
    <w:rsid w:val="00097DDB"/>
    <w:rsid w:val="000A0129"/>
    <w:rsid w:val="000A0585"/>
    <w:rsid w:val="000A05E3"/>
    <w:rsid w:val="000A0BAC"/>
    <w:rsid w:val="000A102A"/>
    <w:rsid w:val="000A179E"/>
    <w:rsid w:val="000A1A7B"/>
    <w:rsid w:val="000A1B88"/>
    <w:rsid w:val="000A1BEE"/>
    <w:rsid w:val="000A1EAC"/>
    <w:rsid w:val="000A2046"/>
    <w:rsid w:val="000A23DA"/>
    <w:rsid w:val="000A3D93"/>
    <w:rsid w:val="000A494B"/>
    <w:rsid w:val="000A498A"/>
    <w:rsid w:val="000A50B2"/>
    <w:rsid w:val="000A5D6C"/>
    <w:rsid w:val="000A5E21"/>
    <w:rsid w:val="000A674F"/>
    <w:rsid w:val="000A6EF7"/>
    <w:rsid w:val="000A7372"/>
    <w:rsid w:val="000A7471"/>
    <w:rsid w:val="000A7A72"/>
    <w:rsid w:val="000A7A9F"/>
    <w:rsid w:val="000B01DF"/>
    <w:rsid w:val="000B02A1"/>
    <w:rsid w:val="000B0F42"/>
    <w:rsid w:val="000B1534"/>
    <w:rsid w:val="000B1608"/>
    <w:rsid w:val="000B1626"/>
    <w:rsid w:val="000B1C01"/>
    <w:rsid w:val="000B226F"/>
    <w:rsid w:val="000B283A"/>
    <w:rsid w:val="000B33F9"/>
    <w:rsid w:val="000B3B09"/>
    <w:rsid w:val="000B49DC"/>
    <w:rsid w:val="000B56AB"/>
    <w:rsid w:val="000B5F0F"/>
    <w:rsid w:val="000B63EB"/>
    <w:rsid w:val="000B663C"/>
    <w:rsid w:val="000B7B55"/>
    <w:rsid w:val="000C052F"/>
    <w:rsid w:val="000C05F5"/>
    <w:rsid w:val="000C08E9"/>
    <w:rsid w:val="000C0A7A"/>
    <w:rsid w:val="000C123B"/>
    <w:rsid w:val="000C19BD"/>
    <w:rsid w:val="000C1A3B"/>
    <w:rsid w:val="000C1A8D"/>
    <w:rsid w:val="000C20BD"/>
    <w:rsid w:val="000C21AD"/>
    <w:rsid w:val="000C2C16"/>
    <w:rsid w:val="000C2E00"/>
    <w:rsid w:val="000C32BF"/>
    <w:rsid w:val="000C380A"/>
    <w:rsid w:val="000C3E5F"/>
    <w:rsid w:val="000C40ED"/>
    <w:rsid w:val="000C41CD"/>
    <w:rsid w:val="000C4324"/>
    <w:rsid w:val="000C4759"/>
    <w:rsid w:val="000C4E94"/>
    <w:rsid w:val="000C5663"/>
    <w:rsid w:val="000C5D14"/>
    <w:rsid w:val="000C6446"/>
    <w:rsid w:val="000C670A"/>
    <w:rsid w:val="000C7B49"/>
    <w:rsid w:val="000C7FA6"/>
    <w:rsid w:val="000C7FFC"/>
    <w:rsid w:val="000D017E"/>
    <w:rsid w:val="000D0CE9"/>
    <w:rsid w:val="000D239E"/>
    <w:rsid w:val="000D294B"/>
    <w:rsid w:val="000D2A6B"/>
    <w:rsid w:val="000D2AC3"/>
    <w:rsid w:val="000D2B1C"/>
    <w:rsid w:val="000D348F"/>
    <w:rsid w:val="000D3590"/>
    <w:rsid w:val="000D36BE"/>
    <w:rsid w:val="000D4159"/>
    <w:rsid w:val="000D4990"/>
    <w:rsid w:val="000D4D3E"/>
    <w:rsid w:val="000D55DF"/>
    <w:rsid w:val="000D5774"/>
    <w:rsid w:val="000D5CAD"/>
    <w:rsid w:val="000D6597"/>
    <w:rsid w:val="000D76B8"/>
    <w:rsid w:val="000D7C1E"/>
    <w:rsid w:val="000E071F"/>
    <w:rsid w:val="000E0814"/>
    <w:rsid w:val="000E0888"/>
    <w:rsid w:val="000E15DC"/>
    <w:rsid w:val="000E20A6"/>
    <w:rsid w:val="000E238A"/>
    <w:rsid w:val="000E2F19"/>
    <w:rsid w:val="000E31D5"/>
    <w:rsid w:val="000E320E"/>
    <w:rsid w:val="000E3CC6"/>
    <w:rsid w:val="000E3D71"/>
    <w:rsid w:val="000E3F86"/>
    <w:rsid w:val="000E412F"/>
    <w:rsid w:val="000E42DE"/>
    <w:rsid w:val="000E4C1B"/>
    <w:rsid w:val="000E4F8C"/>
    <w:rsid w:val="000E5640"/>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7DB"/>
    <w:rsid w:val="000F4F96"/>
    <w:rsid w:val="000F5A07"/>
    <w:rsid w:val="000F68B7"/>
    <w:rsid w:val="000F7E38"/>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0EC"/>
    <w:rsid w:val="00110305"/>
    <w:rsid w:val="001103FF"/>
    <w:rsid w:val="0011046C"/>
    <w:rsid w:val="00110909"/>
    <w:rsid w:val="0011165F"/>
    <w:rsid w:val="001116F8"/>
    <w:rsid w:val="0011189D"/>
    <w:rsid w:val="00111C8B"/>
    <w:rsid w:val="0011261C"/>
    <w:rsid w:val="00112A6A"/>
    <w:rsid w:val="00112ABD"/>
    <w:rsid w:val="00113470"/>
    <w:rsid w:val="0011358D"/>
    <w:rsid w:val="00113EEB"/>
    <w:rsid w:val="00114C63"/>
    <w:rsid w:val="00115429"/>
    <w:rsid w:val="0011575E"/>
    <w:rsid w:val="00115B5A"/>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BED"/>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568"/>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367"/>
    <w:rsid w:val="00143845"/>
    <w:rsid w:val="00143DB3"/>
    <w:rsid w:val="00143E29"/>
    <w:rsid w:val="001441A4"/>
    <w:rsid w:val="001443B4"/>
    <w:rsid w:val="00144AB1"/>
    <w:rsid w:val="00144E73"/>
    <w:rsid w:val="001455D8"/>
    <w:rsid w:val="00145E5C"/>
    <w:rsid w:val="0014670B"/>
    <w:rsid w:val="001468D3"/>
    <w:rsid w:val="00146B7E"/>
    <w:rsid w:val="00146BDF"/>
    <w:rsid w:val="00147222"/>
    <w:rsid w:val="0014755F"/>
    <w:rsid w:val="00150295"/>
    <w:rsid w:val="001503BE"/>
    <w:rsid w:val="001516EA"/>
    <w:rsid w:val="0015172D"/>
    <w:rsid w:val="00151789"/>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C91"/>
    <w:rsid w:val="00170173"/>
    <w:rsid w:val="00170558"/>
    <w:rsid w:val="001705DE"/>
    <w:rsid w:val="001706E2"/>
    <w:rsid w:val="001708CD"/>
    <w:rsid w:val="00170CE1"/>
    <w:rsid w:val="00170D49"/>
    <w:rsid w:val="00170E8A"/>
    <w:rsid w:val="00171A80"/>
    <w:rsid w:val="001723DF"/>
    <w:rsid w:val="0017284B"/>
    <w:rsid w:val="00172A0F"/>
    <w:rsid w:val="0017326E"/>
    <w:rsid w:val="0017398C"/>
    <w:rsid w:val="00174843"/>
    <w:rsid w:val="00174CAA"/>
    <w:rsid w:val="00174D48"/>
    <w:rsid w:val="00174F1B"/>
    <w:rsid w:val="00175089"/>
    <w:rsid w:val="00175662"/>
    <w:rsid w:val="00175687"/>
    <w:rsid w:val="00175A4A"/>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295F"/>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5EA"/>
    <w:rsid w:val="001A7EEF"/>
    <w:rsid w:val="001A7F1F"/>
    <w:rsid w:val="001B005B"/>
    <w:rsid w:val="001B06C0"/>
    <w:rsid w:val="001B0C25"/>
    <w:rsid w:val="001B1079"/>
    <w:rsid w:val="001B1976"/>
    <w:rsid w:val="001B2042"/>
    <w:rsid w:val="001B2538"/>
    <w:rsid w:val="001B2A3F"/>
    <w:rsid w:val="001B2FAE"/>
    <w:rsid w:val="001B3448"/>
    <w:rsid w:val="001B3617"/>
    <w:rsid w:val="001B3DA3"/>
    <w:rsid w:val="001B4796"/>
    <w:rsid w:val="001B4A0C"/>
    <w:rsid w:val="001B53DE"/>
    <w:rsid w:val="001B5840"/>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62"/>
    <w:rsid w:val="001D21DD"/>
    <w:rsid w:val="001D250A"/>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7E5"/>
    <w:rsid w:val="001E3AAF"/>
    <w:rsid w:val="001E3CCB"/>
    <w:rsid w:val="001E40D3"/>
    <w:rsid w:val="001E50ED"/>
    <w:rsid w:val="001E52DF"/>
    <w:rsid w:val="001E53F4"/>
    <w:rsid w:val="001E60BA"/>
    <w:rsid w:val="001E702D"/>
    <w:rsid w:val="001E722B"/>
    <w:rsid w:val="001E7281"/>
    <w:rsid w:val="001E7948"/>
    <w:rsid w:val="001E7CE4"/>
    <w:rsid w:val="001F0A6E"/>
    <w:rsid w:val="001F0D23"/>
    <w:rsid w:val="001F0E4E"/>
    <w:rsid w:val="001F28BE"/>
    <w:rsid w:val="001F3016"/>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479F"/>
    <w:rsid w:val="00204EF9"/>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C8A"/>
    <w:rsid w:val="00213E2F"/>
    <w:rsid w:val="00213E32"/>
    <w:rsid w:val="00214276"/>
    <w:rsid w:val="00216492"/>
    <w:rsid w:val="002164FE"/>
    <w:rsid w:val="0021698A"/>
    <w:rsid w:val="00216AA5"/>
    <w:rsid w:val="00217F8C"/>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4409"/>
    <w:rsid w:val="00225EC5"/>
    <w:rsid w:val="00226061"/>
    <w:rsid w:val="0022617E"/>
    <w:rsid w:val="00226320"/>
    <w:rsid w:val="002267BC"/>
    <w:rsid w:val="002273DE"/>
    <w:rsid w:val="00227861"/>
    <w:rsid w:val="00227F96"/>
    <w:rsid w:val="00230C82"/>
    <w:rsid w:val="00230D16"/>
    <w:rsid w:val="00231D35"/>
    <w:rsid w:val="00231E9C"/>
    <w:rsid w:val="002320B7"/>
    <w:rsid w:val="00232135"/>
    <w:rsid w:val="002322DE"/>
    <w:rsid w:val="0023260A"/>
    <w:rsid w:val="00232E32"/>
    <w:rsid w:val="002333D7"/>
    <w:rsid w:val="002345B4"/>
    <w:rsid w:val="00235187"/>
    <w:rsid w:val="00235710"/>
    <w:rsid w:val="00236150"/>
    <w:rsid w:val="00236166"/>
    <w:rsid w:val="00236EF6"/>
    <w:rsid w:val="00240B17"/>
    <w:rsid w:val="00240E5B"/>
    <w:rsid w:val="00241680"/>
    <w:rsid w:val="00241D78"/>
    <w:rsid w:val="00241F34"/>
    <w:rsid w:val="0024276C"/>
    <w:rsid w:val="002430F2"/>
    <w:rsid w:val="00243760"/>
    <w:rsid w:val="002442B7"/>
    <w:rsid w:val="00244403"/>
    <w:rsid w:val="0024516A"/>
    <w:rsid w:val="00245337"/>
    <w:rsid w:val="00245538"/>
    <w:rsid w:val="00245B04"/>
    <w:rsid w:val="00245C2C"/>
    <w:rsid w:val="002463C0"/>
    <w:rsid w:val="002463FA"/>
    <w:rsid w:val="00246DAE"/>
    <w:rsid w:val="00247C97"/>
    <w:rsid w:val="00250C01"/>
    <w:rsid w:val="002514FE"/>
    <w:rsid w:val="002521DC"/>
    <w:rsid w:val="00252786"/>
    <w:rsid w:val="00252859"/>
    <w:rsid w:val="00252B43"/>
    <w:rsid w:val="00253319"/>
    <w:rsid w:val="0025376C"/>
    <w:rsid w:val="002538B4"/>
    <w:rsid w:val="002538E3"/>
    <w:rsid w:val="00253C18"/>
    <w:rsid w:val="00253EDB"/>
    <w:rsid w:val="00253FA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1CA9"/>
    <w:rsid w:val="002632D7"/>
    <w:rsid w:val="0026379E"/>
    <w:rsid w:val="0026386A"/>
    <w:rsid w:val="00263A2E"/>
    <w:rsid w:val="0026417F"/>
    <w:rsid w:val="00264555"/>
    <w:rsid w:val="0026552C"/>
    <w:rsid w:val="002656A2"/>
    <w:rsid w:val="00265B35"/>
    <w:rsid w:val="00265F07"/>
    <w:rsid w:val="00265FB6"/>
    <w:rsid w:val="00267125"/>
    <w:rsid w:val="00267178"/>
    <w:rsid w:val="00267993"/>
    <w:rsid w:val="00267B22"/>
    <w:rsid w:val="00270674"/>
    <w:rsid w:val="0027097C"/>
    <w:rsid w:val="002711B5"/>
    <w:rsid w:val="00271CB6"/>
    <w:rsid w:val="002722EA"/>
    <w:rsid w:val="0027248A"/>
    <w:rsid w:val="002724A8"/>
    <w:rsid w:val="00272E2D"/>
    <w:rsid w:val="0027301A"/>
    <w:rsid w:val="002735FF"/>
    <w:rsid w:val="00273748"/>
    <w:rsid w:val="0027376C"/>
    <w:rsid w:val="00273809"/>
    <w:rsid w:val="0027381F"/>
    <w:rsid w:val="002744AA"/>
    <w:rsid w:val="00274FAF"/>
    <w:rsid w:val="00276ECC"/>
    <w:rsid w:val="00277FA1"/>
    <w:rsid w:val="0028037D"/>
    <w:rsid w:val="002807CC"/>
    <w:rsid w:val="00280846"/>
    <w:rsid w:val="00281E5E"/>
    <w:rsid w:val="002821A0"/>
    <w:rsid w:val="00282AC5"/>
    <w:rsid w:val="00282DB1"/>
    <w:rsid w:val="002837A7"/>
    <w:rsid w:val="00283BFE"/>
    <w:rsid w:val="00283D51"/>
    <w:rsid w:val="002840F4"/>
    <w:rsid w:val="0028526C"/>
    <w:rsid w:val="0028552D"/>
    <w:rsid w:val="00285733"/>
    <w:rsid w:val="00285983"/>
    <w:rsid w:val="00286AD9"/>
    <w:rsid w:val="00286AF4"/>
    <w:rsid w:val="0028765E"/>
    <w:rsid w:val="0028769B"/>
    <w:rsid w:val="002878EA"/>
    <w:rsid w:val="00287BB2"/>
    <w:rsid w:val="00287D22"/>
    <w:rsid w:val="00290164"/>
    <w:rsid w:val="0029037D"/>
    <w:rsid w:val="002906AC"/>
    <w:rsid w:val="00290B9E"/>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6B2"/>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238"/>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64C4"/>
    <w:rsid w:val="002B6871"/>
    <w:rsid w:val="002B7727"/>
    <w:rsid w:val="002B7EB0"/>
    <w:rsid w:val="002C006A"/>
    <w:rsid w:val="002C1258"/>
    <w:rsid w:val="002C17A8"/>
    <w:rsid w:val="002C285E"/>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28C4"/>
    <w:rsid w:val="002D30B4"/>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CAC"/>
    <w:rsid w:val="002E1E51"/>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E8A"/>
    <w:rsid w:val="002E5F6B"/>
    <w:rsid w:val="002E60B3"/>
    <w:rsid w:val="002E637D"/>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335"/>
    <w:rsid w:val="002F7EB1"/>
    <w:rsid w:val="00301CAE"/>
    <w:rsid w:val="00302138"/>
    <w:rsid w:val="00302A6E"/>
    <w:rsid w:val="00303864"/>
    <w:rsid w:val="00303DF2"/>
    <w:rsid w:val="00304AEA"/>
    <w:rsid w:val="00304B56"/>
    <w:rsid w:val="00304C0F"/>
    <w:rsid w:val="003051D8"/>
    <w:rsid w:val="00305F81"/>
    <w:rsid w:val="00307DBE"/>
    <w:rsid w:val="00307EB8"/>
    <w:rsid w:val="003105D9"/>
    <w:rsid w:val="003109E1"/>
    <w:rsid w:val="00310B4A"/>
    <w:rsid w:val="00310BB3"/>
    <w:rsid w:val="00310D57"/>
    <w:rsid w:val="00311D0A"/>
    <w:rsid w:val="00312ECC"/>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01E"/>
    <w:rsid w:val="00327232"/>
    <w:rsid w:val="00327DD2"/>
    <w:rsid w:val="003302B6"/>
    <w:rsid w:val="00330864"/>
    <w:rsid w:val="0033103B"/>
    <w:rsid w:val="003310F0"/>
    <w:rsid w:val="00331182"/>
    <w:rsid w:val="00331216"/>
    <w:rsid w:val="003323B5"/>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BB3"/>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1B"/>
    <w:rsid w:val="00365C7D"/>
    <w:rsid w:val="00365F02"/>
    <w:rsid w:val="003664F7"/>
    <w:rsid w:val="00366705"/>
    <w:rsid w:val="0036700A"/>
    <w:rsid w:val="003671ED"/>
    <w:rsid w:val="00367ABB"/>
    <w:rsid w:val="00367D72"/>
    <w:rsid w:val="00367EF6"/>
    <w:rsid w:val="00370241"/>
    <w:rsid w:val="00370FE8"/>
    <w:rsid w:val="0037125D"/>
    <w:rsid w:val="003716C9"/>
    <w:rsid w:val="00371D64"/>
    <w:rsid w:val="00371E7E"/>
    <w:rsid w:val="00371EF6"/>
    <w:rsid w:val="00372123"/>
    <w:rsid w:val="00372512"/>
    <w:rsid w:val="00373E09"/>
    <w:rsid w:val="00373F2A"/>
    <w:rsid w:val="00374525"/>
    <w:rsid w:val="00374A4E"/>
    <w:rsid w:val="00374B6B"/>
    <w:rsid w:val="00374D92"/>
    <w:rsid w:val="00374E22"/>
    <w:rsid w:val="003751AD"/>
    <w:rsid w:val="003756A4"/>
    <w:rsid w:val="00375A0A"/>
    <w:rsid w:val="00376236"/>
    <w:rsid w:val="00376A71"/>
    <w:rsid w:val="00377222"/>
    <w:rsid w:val="003778BE"/>
    <w:rsid w:val="003779A2"/>
    <w:rsid w:val="003800AF"/>
    <w:rsid w:val="0038139C"/>
    <w:rsid w:val="00381863"/>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2902"/>
    <w:rsid w:val="003936AA"/>
    <w:rsid w:val="00393BD1"/>
    <w:rsid w:val="00393C0E"/>
    <w:rsid w:val="003945AA"/>
    <w:rsid w:val="0039545C"/>
    <w:rsid w:val="003959F6"/>
    <w:rsid w:val="003963D1"/>
    <w:rsid w:val="00396DE4"/>
    <w:rsid w:val="00396E8A"/>
    <w:rsid w:val="003979FF"/>
    <w:rsid w:val="00397CB6"/>
    <w:rsid w:val="003A05B0"/>
    <w:rsid w:val="003A0A19"/>
    <w:rsid w:val="003A0AD2"/>
    <w:rsid w:val="003A0D0D"/>
    <w:rsid w:val="003A0DE2"/>
    <w:rsid w:val="003A117F"/>
    <w:rsid w:val="003A16B8"/>
    <w:rsid w:val="003A1A1A"/>
    <w:rsid w:val="003A1ED1"/>
    <w:rsid w:val="003A2584"/>
    <w:rsid w:val="003A2654"/>
    <w:rsid w:val="003A29A9"/>
    <w:rsid w:val="003A2D48"/>
    <w:rsid w:val="003A2FDC"/>
    <w:rsid w:val="003A3116"/>
    <w:rsid w:val="003A337E"/>
    <w:rsid w:val="003A33D0"/>
    <w:rsid w:val="003A3FB0"/>
    <w:rsid w:val="003A4212"/>
    <w:rsid w:val="003A44C6"/>
    <w:rsid w:val="003A4E63"/>
    <w:rsid w:val="003A5367"/>
    <w:rsid w:val="003A54A7"/>
    <w:rsid w:val="003A5AD1"/>
    <w:rsid w:val="003A5D49"/>
    <w:rsid w:val="003A6388"/>
    <w:rsid w:val="003A6A49"/>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8E2"/>
    <w:rsid w:val="003B55DE"/>
    <w:rsid w:val="003B5DF2"/>
    <w:rsid w:val="003B6D97"/>
    <w:rsid w:val="003B7226"/>
    <w:rsid w:val="003B74E1"/>
    <w:rsid w:val="003B791E"/>
    <w:rsid w:val="003B7E95"/>
    <w:rsid w:val="003B7EA4"/>
    <w:rsid w:val="003C0AA6"/>
    <w:rsid w:val="003C11CB"/>
    <w:rsid w:val="003C1379"/>
    <w:rsid w:val="003C181E"/>
    <w:rsid w:val="003C2524"/>
    <w:rsid w:val="003C2A40"/>
    <w:rsid w:val="003C32AE"/>
    <w:rsid w:val="003C461F"/>
    <w:rsid w:val="003C493E"/>
    <w:rsid w:val="003C4C35"/>
    <w:rsid w:val="003C502C"/>
    <w:rsid w:val="003C514E"/>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0C69"/>
    <w:rsid w:val="003D1078"/>
    <w:rsid w:val="003D10F7"/>
    <w:rsid w:val="003D10FB"/>
    <w:rsid w:val="003D129F"/>
    <w:rsid w:val="003D24FE"/>
    <w:rsid w:val="003D2C66"/>
    <w:rsid w:val="003D4284"/>
    <w:rsid w:val="003D4382"/>
    <w:rsid w:val="003D43E5"/>
    <w:rsid w:val="003D46A4"/>
    <w:rsid w:val="003D47AF"/>
    <w:rsid w:val="003D4C30"/>
    <w:rsid w:val="003D5314"/>
    <w:rsid w:val="003D57A2"/>
    <w:rsid w:val="003D584E"/>
    <w:rsid w:val="003D6109"/>
    <w:rsid w:val="003D6C15"/>
    <w:rsid w:val="003D6D9F"/>
    <w:rsid w:val="003D717C"/>
    <w:rsid w:val="003D729D"/>
    <w:rsid w:val="003D72D9"/>
    <w:rsid w:val="003D7493"/>
    <w:rsid w:val="003D7BC9"/>
    <w:rsid w:val="003E036D"/>
    <w:rsid w:val="003E0F62"/>
    <w:rsid w:val="003E1085"/>
    <w:rsid w:val="003E26F1"/>
    <w:rsid w:val="003E3F7A"/>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696"/>
    <w:rsid w:val="003F092F"/>
    <w:rsid w:val="003F0AE3"/>
    <w:rsid w:val="003F1437"/>
    <w:rsid w:val="003F185C"/>
    <w:rsid w:val="003F1DD8"/>
    <w:rsid w:val="003F23B4"/>
    <w:rsid w:val="003F2446"/>
    <w:rsid w:val="003F2479"/>
    <w:rsid w:val="003F2D4E"/>
    <w:rsid w:val="003F305B"/>
    <w:rsid w:val="003F3197"/>
    <w:rsid w:val="003F367F"/>
    <w:rsid w:val="003F36A3"/>
    <w:rsid w:val="003F3A4A"/>
    <w:rsid w:val="003F5171"/>
    <w:rsid w:val="003F5555"/>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FB6"/>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1A9"/>
    <w:rsid w:val="00416A59"/>
    <w:rsid w:val="00416D8E"/>
    <w:rsid w:val="00416E4B"/>
    <w:rsid w:val="00416EE0"/>
    <w:rsid w:val="004170DD"/>
    <w:rsid w:val="0041775A"/>
    <w:rsid w:val="00417CA8"/>
    <w:rsid w:val="00420140"/>
    <w:rsid w:val="0042021B"/>
    <w:rsid w:val="004202BA"/>
    <w:rsid w:val="0042080B"/>
    <w:rsid w:val="00421408"/>
    <w:rsid w:val="0042190C"/>
    <w:rsid w:val="004219AA"/>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04A"/>
    <w:rsid w:val="004306D1"/>
    <w:rsid w:val="004307A2"/>
    <w:rsid w:val="00430FD9"/>
    <w:rsid w:val="00430FDB"/>
    <w:rsid w:val="0043104D"/>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47F3E"/>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319"/>
    <w:rsid w:val="0046697C"/>
    <w:rsid w:val="00466F3B"/>
    <w:rsid w:val="0046744C"/>
    <w:rsid w:val="00467518"/>
    <w:rsid w:val="00471425"/>
    <w:rsid w:val="00471443"/>
    <w:rsid w:val="00472103"/>
    <w:rsid w:val="004728ED"/>
    <w:rsid w:val="0047290F"/>
    <w:rsid w:val="004737D0"/>
    <w:rsid w:val="00474F4B"/>
    <w:rsid w:val="004750E0"/>
    <w:rsid w:val="0047559A"/>
    <w:rsid w:val="00475ACE"/>
    <w:rsid w:val="00475C7D"/>
    <w:rsid w:val="00476040"/>
    <w:rsid w:val="0047641C"/>
    <w:rsid w:val="00476A57"/>
    <w:rsid w:val="00476C51"/>
    <w:rsid w:val="00476CBE"/>
    <w:rsid w:val="004771B6"/>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9C2"/>
    <w:rsid w:val="00495FC7"/>
    <w:rsid w:val="0049669A"/>
    <w:rsid w:val="00496877"/>
    <w:rsid w:val="00496B3C"/>
    <w:rsid w:val="004974D8"/>
    <w:rsid w:val="004977C7"/>
    <w:rsid w:val="004A03F8"/>
    <w:rsid w:val="004A0EA0"/>
    <w:rsid w:val="004A13C4"/>
    <w:rsid w:val="004A1BC0"/>
    <w:rsid w:val="004A1DFB"/>
    <w:rsid w:val="004A1F98"/>
    <w:rsid w:val="004A3743"/>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BA4"/>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180"/>
    <w:rsid w:val="004C2751"/>
    <w:rsid w:val="004C2864"/>
    <w:rsid w:val="004C2BFF"/>
    <w:rsid w:val="004C30A7"/>
    <w:rsid w:val="004C41A0"/>
    <w:rsid w:val="004C4681"/>
    <w:rsid w:val="004C49F0"/>
    <w:rsid w:val="004C4F8F"/>
    <w:rsid w:val="004C52CE"/>
    <w:rsid w:val="004C6779"/>
    <w:rsid w:val="004C755A"/>
    <w:rsid w:val="004C77A7"/>
    <w:rsid w:val="004D067A"/>
    <w:rsid w:val="004D0D16"/>
    <w:rsid w:val="004D133F"/>
    <w:rsid w:val="004D22BE"/>
    <w:rsid w:val="004D2BC8"/>
    <w:rsid w:val="004D31CA"/>
    <w:rsid w:val="004D3268"/>
    <w:rsid w:val="004D374E"/>
    <w:rsid w:val="004D38D3"/>
    <w:rsid w:val="004D3991"/>
    <w:rsid w:val="004D39AE"/>
    <w:rsid w:val="004D4748"/>
    <w:rsid w:val="004D63AE"/>
    <w:rsid w:val="004D6968"/>
    <w:rsid w:val="004D6DCA"/>
    <w:rsid w:val="004D715C"/>
    <w:rsid w:val="004D7205"/>
    <w:rsid w:val="004D7340"/>
    <w:rsid w:val="004D79E0"/>
    <w:rsid w:val="004E0194"/>
    <w:rsid w:val="004E1325"/>
    <w:rsid w:val="004E13D4"/>
    <w:rsid w:val="004E1905"/>
    <w:rsid w:val="004E1E6B"/>
    <w:rsid w:val="004E2308"/>
    <w:rsid w:val="004E2404"/>
    <w:rsid w:val="004E25E8"/>
    <w:rsid w:val="004E2628"/>
    <w:rsid w:val="004E2A2E"/>
    <w:rsid w:val="004E2F37"/>
    <w:rsid w:val="004E3707"/>
    <w:rsid w:val="004E3BF3"/>
    <w:rsid w:val="004E410F"/>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882"/>
    <w:rsid w:val="004F299C"/>
    <w:rsid w:val="004F2E9D"/>
    <w:rsid w:val="004F3CB0"/>
    <w:rsid w:val="004F45F2"/>
    <w:rsid w:val="004F563A"/>
    <w:rsid w:val="004F56C3"/>
    <w:rsid w:val="004F5DF9"/>
    <w:rsid w:val="004F6042"/>
    <w:rsid w:val="004F65CC"/>
    <w:rsid w:val="004F66B4"/>
    <w:rsid w:val="004F6C38"/>
    <w:rsid w:val="004F737D"/>
    <w:rsid w:val="004F78C6"/>
    <w:rsid w:val="0050023E"/>
    <w:rsid w:val="0050032A"/>
    <w:rsid w:val="00500584"/>
    <w:rsid w:val="005009C7"/>
    <w:rsid w:val="005011F0"/>
    <w:rsid w:val="0050139A"/>
    <w:rsid w:val="005014F9"/>
    <w:rsid w:val="00501790"/>
    <w:rsid w:val="0050224C"/>
    <w:rsid w:val="005024BD"/>
    <w:rsid w:val="0050256B"/>
    <w:rsid w:val="0050298B"/>
    <w:rsid w:val="0050340D"/>
    <w:rsid w:val="005037A6"/>
    <w:rsid w:val="00503910"/>
    <w:rsid w:val="00503912"/>
    <w:rsid w:val="00503938"/>
    <w:rsid w:val="0050463D"/>
    <w:rsid w:val="00505A4C"/>
    <w:rsid w:val="00506818"/>
    <w:rsid w:val="00506E78"/>
    <w:rsid w:val="005072FA"/>
    <w:rsid w:val="005076BB"/>
    <w:rsid w:val="005077D1"/>
    <w:rsid w:val="005079D6"/>
    <w:rsid w:val="00510394"/>
    <w:rsid w:val="005104ED"/>
    <w:rsid w:val="00510960"/>
    <w:rsid w:val="00510A57"/>
    <w:rsid w:val="00510E43"/>
    <w:rsid w:val="0051253C"/>
    <w:rsid w:val="005128F7"/>
    <w:rsid w:val="00512D53"/>
    <w:rsid w:val="005132A8"/>
    <w:rsid w:val="00513768"/>
    <w:rsid w:val="00513C6E"/>
    <w:rsid w:val="0051477F"/>
    <w:rsid w:val="00514883"/>
    <w:rsid w:val="00515422"/>
    <w:rsid w:val="005154BE"/>
    <w:rsid w:val="0051571F"/>
    <w:rsid w:val="005157FA"/>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A2D"/>
    <w:rsid w:val="00523E99"/>
    <w:rsid w:val="0052410E"/>
    <w:rsid w:val="00524710"/>
    <w:rsid w:val="00525315"/>
    <w:rsid w:val="005259D4"/>
    <w:rsid w:val="00525A84"/>
    <w:rsid w:val="00525BE2"/>
    <w:rsid w:val="005268EB"/>
    <w:rsid w:val="00526B87"/>
    <w:rsid w:val="00526C3D"/>
    <w:rsid w:val="005273E0"/>
    <w:rsid w:val="0052751E"/>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37"/>
    <w:rsid w:val="005356C1"/>
    <w:rsid w:val="00535A68"/>
    <w:rsid w:val="00536923"/>
    <w:rsid w:val="00537A7D"/>
    <w:rsid w:val="0054016D"/>
    <w:rsid w:val="005402E7"/>
    <w:rsid w:val="005403AB"/>
    <w:rsid w:val="005405AE"/>
    <w:rsid w:val="0054077F"/>
    <w:rsid w:val="00540A4E"/>
    <w:rsid w:val="0054188D"/>
    <w:rsid w:val="00541DB9"/>
    <w:rsid w:val="0054231F"/>
    <w:rsid w:val="00542A36"/>
    <w:rsid w:val="005434D7"/>
    <w:rsid w:val="0054384E"/>
    <w:rsid w:val="00544C09"/>
    <w:rsid w:val="00545B8E"/>
    <w:rsid w:val="0054646D"/>
    <w:rsid w:val="00547069"/>
    <w:rsid w:val="005478F0"/>
    <w:rsid w:val="00547EC5"/>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8EB"/>
    <w:rsid w:val="005559BF"/>
    <w:rsid w:val="005568C4"/>
    <w:rsid w:val="00556D01"/>
    <w:rsid w:val="00557403"/>
    <w:rsid w:val="00557405"/>
    <w:rsid w:val="00557B3A"/>
    <w:rsid w:val="00560149"/>
    <w:rsid w:val="0056038A"/>
    <w:rsid w:val="0056091A"/>
    <w:rsid w:val="00561103"/>
    <w:rsid w:val="0056181D"/>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054"/>
    <w:rsid w:val="0057249A"/>
    <w:rsid w:val="00572580"/>
    <w:rsid w:val="00572663"/>
    <w:rsid w:val="00572EE5"/>
    <w:rsid w:val="00573B09"/>
    <w:rsid w:val="00573BD8"/>
    <w:rsid w:val="00573D3D"/>
    <w:rsid w:val="00575326"/>
    <w:rsid w:val="0057585B"/>
    <w:rsid w:val="00575FA2"/>
    <w:rsid w:val="005760AF"/>
    <w:rsid w:val="00576256"/>
    <w:rsid w:val="005762B2"/>
    <w:rsid w:val="00577A77"/>
    <w:rsid w:val="00577B8D"/>
    <w:rsid w:val="005800D8"/>
    <w:rsid w:val="0058098F"/>
    <w:rsid w:val="00580C15"/>
    <w:rsid w:val="00581347"/>
    <w:rsid w:val="00581492"/>
    <w:rsid w:val="00581688"/>
    <w:rsid w:val="005817F5"/>
    <w:rsid w:val="00581981"/>
    <w:rsid w:val="005819EE"/>
    <w:rsid w:val="00581D87"/>
    <w:rsid w:val="00581EA5"/>
    <w:rsid w:val="0058251E"/>
    <w:rsid w:val="00582710"/>
    <w:rsid w:val="00584482"/>
    <w:rsid w:val="0058463F"/>
    <w:rsid w:val="005846C9"/>
    <w:rsid w:val="00584FA3"/>
    <w:rsid w:val="00585447"/>
    <w:rsid w:val="00585EEB"/>
    <w:rsid w:val="00586906"/>
    <w:rsid w:val="00586D97"/>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122"/>
    <w:rsid w:val="0059549E"/>
    <w:rsid w:val="005954DF"/>
    <w:rsid w:val="005957DD"/>
    <w:rsid w:val="00595DA6"/>
    <w:rsid w:val="00596883"/>
    <w:rsid w:val="00596AF1"/>
    <w:rsid w:val="00596C72"/>
    <w:rsid w:val="00597776"/>
    <w:rsid w:val="00597898"/>
    <w:rsid w:val="00597AC2"/>
    <w:rsid w:val="00597CA8"/>
    <w:rsid w:val="005A0202"/>
    <w:rsid w:val="005A0528"/>
    <w:rsid w:val="005A0C51"/>
    <w:rsid w:val="005A1DF1"/>
    <w:rsid w:val="005A29E3"/>
    <w:rsid w:val="005A3B20"/>
    <w:rsid w:val="005A3F8A"/>
    <w:rsid w:val="005A445B"/>
    <w:rsid w:val="005A4A17"/>
    <w:rsid w:val="005A4FD6"/>
    <w:rsid w:val="005A507E"/>
    <w:rsid w:val="005A510C"/>
    <w:rsid w:val="005A511F"/>
    <w:rsid w:val="005A5A4F"/>
    <w:rsid w:val="005A5C12"/>
    <w:rsid w:val="005A640F"/>
    <w:rsid w:val="005A6547"/>
    <w:rsid w:val="005A65CD"/>
    <w:rsid w:val="005A6644"/>
    <w:rsid w:val="005A6A91"/>
    <w:rsid w:val="005A6B56"/>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6FD0"/>
    <w:rsid w:val="005B785F"/>
    <w:rsid w:val="005B7C12"/>
    <w:rsid w:val="005C0A2B"/>
    <w:rsid w:val="005C1511"/>
    <w:rsid w:val="005C1659"/>
    <w:rsid w:val="005C24B1"/>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331C"/>
    <w:rsid w:val="005D4928"/>
    <w:rsid w:val="005D5B63"/>
    <w:rsid w:val="005D6447"/>
    <w:rsid w:val="005D6671"/>
    <w:rsid w:val="005D71B0"/>
    <w:rsid w:val="005E08E2"/>
    <w:rsid w:val="005E1321"/>
    <w:rsid w:val="005E15FA"/>
    <w:rsid w:val="005E162E"/>
    <w:rsid w:val="005E1666"/>
    <w:rsid w:val="005E1C1D"/>
    <w:rsid w:val="005E21A3"/>
    <w:rsid w:val="005E233F"/>
    <w:rsid w:val="005E2DD4"/>
    <w:rsid w:val="005E2E3E"/>
    <w:rsid w:val="005E37A0"/>
    <w:rsid w:val="005E3A0A"/>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1D0"/>
    <w:rsid w:val="005F255F"/>
    <w:rsid w:val="005F2B18"/>
    <w:rsid w:val="005F2DC9"/>
    <w:rsid w:val="005F333B"/>
    <w:rsid w:val="005F34E6"/>
    <w:rsid w:val="005F37CF"/>
    <w:rsid w:val="005F3B35"/>
    <w:rsid w:val="005F3D22"/>
    <w:rsid w:val="005F4215"/>
    <w:rsid w:val="005F50D6"/>
    <w:rsid w:val="005F51D4"/>
    <w:rsid w:val="005F51F9"/>
    <w:rsid w:val="005F6148"/>
    <w:rsid w:val="005F6570"/>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6BB"/>
    <w:rsid w:val="00611810"/>
    <w:rsid w:val="0061183E"/>
    <w:rsid w:val="00611899"/>
    <w:rsid w:val="00611A86"/>
    <w:rsid w:val="0061210A"/>
    <w:rsid w:val="006122FD"/>
    <w:rsid w:val="006126A1"/>
    <w:rsid w:val="00612ECF"/>
    <w:rsid w:val="00613538"/>
    <w:rsid w:val="006135AD"/>
    <w:rsid w:val="006136EF"/>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694"/>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36D4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0EF"/>
    <w:rsid w:val="0066135B"/>
    <w:rsid w:val="00661946"/>
    <w:rsid w:val="00663029"/>
    <w:rsid w:val="00663046"/>
    <w:rsid w:val="006637FF"/>
    <w:rsid w:val="006639D3"/>
    <w:rsid w:val="00663F00"/>
    <w:rsid w:val="00664013"/>
    <w:rsid w:val="00664458"/>
    <w:rsid w:val="00664475"/>
    <w:rsid w:val="00664ECD"/>
    <w:rsid w:val="006652E6"/>
    <w:rsid w:val="00666099"/>
    <w:rsid w:val="00666139"/>
    <w:rsid w:val="00666E77"/>
    <w:rsid w:val="00667103"/>
    <w:rsid w:val="006673E7"/>
    <w:rsid w:val="006674A3"/>
    <w:rsid w:val="006674C2"/>
    <w:rsid w:val="00667559"/>
    <w:rsid w:val="00667C76"/>
    <w:rsid w:val="00670BB3"/>
    <w:rsid w:val="00671932"/>
    <w:rsid w:val="00671E95"/>
    <w:rsid w:val="00672017"/>
    <w:rsid w:val="00672293"/>
    <w:rsid w:val="00672F74"/>
    <w:rsid w:val="0067314F"/>
    <w:rsid w:val="006735EB"/>
    <w:rsid w:val="00673847"/>
    <w:rsid w:val="00673A89"/>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04B"/>
    <w:rsid w:val="00682215"/>
    <w:rsid w:val="00683408"/>
    <w:rsid w:val="00683B94"/>
    <w:rsid w:val="00683CFC"/>
    <w:rsid w:val="00683F27"/>
    <w:rsid w:val="00684CA4"/>
    <w:rsid w:val="00684E72"/>
    <w:rsid w:val="00685909"/>
    <w:rsid w:val="0068599B"/>
    <w:rsid w:val="006864E8"/>
    <w:rsid w:val="00686692"/>
    <w:rsid w:val="006869EC"/>
    <w:rsid w:val="006876DE"/>
    <w:rsid w:val="00687B3C"/>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9A5"/>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0BAB"/>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6A63"/>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299"/>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2F3"/>
    <w:rsid w:val="006E1476"/>
    <w:rsid w:val="006E1990"/>
    <w:rsid w:val="006E1B4C"/>
    <w:rsid w:val="006E1DB8"/>
    <w:rsid w:val="006E1E3F"/>
    <w:rsid w:val="006E29ED"/>
    <w:rsid w:val="006E2D9C"/>
    <w:rsid w:val="006E358D"/>
    <w:rsid w:val="006E4215"/>
    <w:rsid w:val="006E4405"/>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42F"/>
    <w:rsid w:val="006F2599"/>
    <w:rsid w:val="006F26AF"/>
    <w:rsid w:val="006F38DB"/>
    <w:rsid w:val="006F3EE2"/>
    <w:rsid w:val="006F412D"/>
    <w:rsid w:val="006F42FA"/>
    <w:rsid w:val="006F43B0"/>
    <w:rsid w:val="006F461B"/>
    <w:rsid w:val="006F466C"/>
    <w:rsid w:val="006F4798"/>
    <w:rsid w:val="006F480C"/>
    <w:rsid w:val="006F4C61"/>
    <w:rsid w:val="006F55FD"/>
    <w:rsid w:val="006F562D"/>
    <w:rsid w:val="006F5EB6"/>
    <w:rsid w:val="006F6672"/>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3E1"/>
    <w:rsid w:val="0071058D"/>
    <w:rsid w:val="00710C7E"/>
    <w:rsid w:val="00710EB3"/>
    <w:rsid w:val="00710F3D"/>
    <w:rsid w:val="00710FFF"/>
    <w:rsid w:val="0071215E"/>
    <w:rsid w:val="007136D9"/>
    <w:rsid w:val="00713A16"/>
    <w:rsid w:val="00714034"/>
    <w:rsid w:val="007145B4"/>
    <w:rsid w:val="00714867"/>
    <w:rsid w:val="00714968"/>
    <w:rsid w:val="00714A09"/>
    <w:rsid w:val="00715114"/>
    <w:rsid w:val="00715139"/>
    <w:rsid w:val="007159EC"/>
    <w:rsid w:val="007164C4"/>
    <w:rsid w:val="007166B3"/>
    <w:rsid w:val="00716ABD"/>
    <w:rsid w:val="0071708F"/>
    <w:rsid w:val="0071709D"/>
    <w:rsid w:val="007179CD"/>
    <w:rsid w:val="00720342"/>
    <w:rsid w:val="00720EA6"/>
    <w:rsid w:val="007214E3"/>
    <w:rsid w:val="00721F24"/>
    <w:rsid w:val="00722D13"/>
    <w:rsid w:val="00722EB6"/>
    <w:rsid w:val="00723B4F"/>
    <w:rsid w:val="007242A3"/>
    <w:rsid w:val="0072559F"/>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15"/>
    <w:rsid w:val="00741328"/>
    <w:rsid w:val="007417B1"/>
    <w:rsid w:val="00742372"/>
    <w:rsid w:val="0074309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44DF"/>
    <w:rsid w:val="00756457"/>
    <w:rsid w:val="0075654A"/>
    <w:rsid w:val="007569EA"/>
    <w:rsid w:val="00756F76"/>
    <w:rsid w:val="00757201"/>
    <w:rsid w:val="0075748A"/>
    <w:rsid w:val="007579D9"/>
    <w:rsid w:val="00757B14"/>
    <w:rsid w:val="00760128"/>
    <w:rsid w:val="00760C85"/>
    <w:rsid w:val="00761AF2"/>
    <w:rsid w:val="00761E49"/>
    <w:rsid w:val="0076315B"/>
    <w:rsid w:val="0076316C"/>
    <w:rsid w:val="00763C01"/>
    <w:rsid w:val="00763FAD"/>
    <w:rsid w:val="007643AB"/>
    <w:rsid w:val="007649C2"/>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0BB"/>
    <w:rsid w:val="0077505F"/>
    <w:rsid w:val="00775259"/>
    <w:rsid w:val="007760A5"/>
    <w:rsid w:val="00776216"/>
    <w:rsid w:val="0077637B"/>
    <w:rsid w:val="007763D6"/>
    <w:rsid w:val="00776572"/>
    <w:rsid w:val="0077738D"/>
    <w:rsid w:val="007774C2"/>
    <w:rsid w:val="00777ADF"/>
    <w:rsid w:val="0078007E"/>
    <w:rsid w:val="00781AD8"/>
    <w:rsid w:val="00782A77"/>
    <w:rsid w:val="00782B72"/>
    <w:rsid w:val="00784CC4"/>
    <w:rsid w:val="00786098"/>
    <w:rsid w:val="00786EB8"/>
    <w:rsid w:val="0078749C"/>
    <w:rsid w:val="007874ED"/>
    <w:rsid w:val="00787D28"/>
    <w:rsid w:val="0079000C"/>
    <w:rsid w:val="00790033"/>
    <w:rsid w:val="00790B29"/>
    <w:rsid w:val="00790B3E"/>
    <w:rsid w:val="00790D7B"/>
    <w:rsid w:val="00790D93"/>
    <w:rsid w:val="0079159D"/>
    <w:rsid w:val="00791CD7"/>
    <w:rsid w:val="00791F2C"/>
    <w:rsid w:val="007923B8"/>
    <w:rsid w:val="00792D22"/>
    <w:rsid w:val="0079362E"/>
    <w:rsid w:val="007938EF"/>
    <w:rsid w:val="0079430D"/>
    <w:rsid w:val="007953B9"/>
    <w:rsid w:val="0079697B"/>
    <w:rsid w:val="00797431"/>
    <w:rsid w:val="0079754C"/>
    <w:rsid w:val="007A0657"/>
    <w:rsid w:val="007A0679"/>
    <w:rsid w:val="007A0A03"/>
    <w:rsid w:val="007A0AF5"/>
    <w:rsid w:val="007A1172"/>
    <w:rsid w:val="007A1395"/>
    <w:rsid w:val="007A17E7"/>
    <w:rsid w:val="007A22E9"/>
    <w:rsid w:val="007A24A2"/>
    <w:rsid w:val="007A24EB"/>
    <w:rsid w:val="007A25CC"/>
    <w:rsid w:val="007A282D"/>
    <w:rsid w:val="007A331E"/>
    <w:rsid w:val="007A3B34"/>
    <w:rsid w:val="007A3BD0"/>
    <w:rsid w:val="007A455D"/>
    <w:rsid w:val="007A47BA"/>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DA0"/>
    <w:rsid w:val="007B1E12"/>
    <w:rsid w:val="007B1E53"/>
    <w:rsid w:val="007B2DD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87A"/>
    <w:rsid w:val="007C19EA"/>
    <w:rsid w:val="007C1A8C"/>
    <w:rsid w:val="007C22AA"/>
    <w:rsid w:val="007C22CA"/>
    <w:rsid w:val="007C2346"/>
    <w:rsid w:val="007C2707"/>
    <w:rsid w:val="007C2DD4"/>
    <w:rsid w:val="007C33CF"/>
    <w:rsid w:val="007C3543"/>
    <w:rsid w:val="007C3558"/>
    <w:rsid w:val="007C36CB"/>
    <w:rsid w:val="007C608B"/>
    <w:rsid w:val="007C62E7"/>
    <w:rsid w:val="007C6623"/>
    <w:rsid w:val="007C671E"/>
    <w:rsid w:val="007C6AA3"/>
    <w:rsid w:val="007C7457"/>
    <w:rsid w:val="007C79E4"/>
    <w:rsid w:val="007D011C"/>
    <w:rsid w:val="007D0D04"/>
    <w:rsid w:val="007D13AC"/>
    <w:rsid w:val="007D1573"/>
    <w:rsid w:val="007D1CB4"/>
    <w:rsid w:val="007D1F1A"/>
    <w:rsid w:val="007D3011"/>
    <w:rsid w:val="007D3195"/>
    <w:rsid w:val="007D3572"/>
    <w:rsid w:val="007D3850"/>
    <w:rsid w:val="007D3FCB"/>
    <w:rsid w:val="007D4064"/>
    <w:rsid w:val="007D501A"/>
    <w:rsid w:val="007D50A0"/>
    <w:rsid w:val="007D5105"/>
    <w:rsid w:val="007D53CD"/>
    <w:rsid w:val="007D5C6E"/>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4B12"/>
    <w:rsid w:val="007E50D9"/>
    <w:rsid w:val="007E5253"/>
    <w:rsid w:val="007E5648"/>
    <w:rsid w:val="007E57A5"/>
    <w:rsid w:val="007E5B0E"/>
    <w:rsid w:val="007E5CB8"/>
    <w:rsid w:val="007E6163"/>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39C"/>
    <w:rsid w:val="007F6AB0"/>
    <w:rsid w:val="007F77AD"/>
    <w:rsid w:val="008004C7"/>
    <w:rsid w:val="00800A85"/>
    <w:rsid w:val="00800C84"/>
    <w:rsid w:val="00801CF0"/>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D56"/>
    <w:rsid w:val="0080756C"/>
    <w:rsid w:val="00807941"/>
    <w:rsid w:val="00807FAE"/>
    <w:rsid w:val="00810322"/>
    <w:rsid w:val="00810325"/>
    <w:rsid w:val="00811243"/>
    <w:rsid w:val="0081156F"/>
    <w:rsid w:val="00811AF4"/>
    <w:rsid w:val="00811E3F"/>
    <w:rsid w:val="0081220D"/>
    <w:rsid w:val="00812758"/>
    <w:rsid w:val="008131BE"/>
    <w:rsid w:val="00813520"/>
    <w:rsid w:val="00813F88"/>
    <w:rsid w:val="0081455E"/>
    <w:rsid w:val="00814B36"/>
    <w:rsid w:val="0081517D"/>
    <w:rsid w:val="008152DB"/>
    <w:rsid w:val="00815792"/>
    <w:rsid w:val="00815C9B"/>
    <w:rsid w:val="00815E76"/>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34C"/>
    <w:rsid w:val="008275D0"/>
    <w:rsid w:val="008278E9"/>
    <w:rsid w:val="0083086E"/>
    <w:rsid w:val="00830FF6"/>
    <w:rsid w:val="008311F1"/>
    <w:rsid w:val="00831204"/>
    <w:rsid w:val="00831208"/>
    <w:rsid w:val="00831253"/>
    <w:rsid w:val="008313BC"/>
    <w:rsid w:val="008322C9"/>
    <w:rsid w:val="0083279B"/>
    <w:rsid w:val="00832B4A"/>
    <w:rsid w:val="00832B94"/>
    <w:rsid w:val="00832F5C"/>
    <w:rsid w:val="00832FB1"/>
    <w:rsid w:val="008332D5"/>
    <w:rsid w:val="0083385A"/>
    <w:rsid w:val="00833B44"/>
    <w:rsid w:val="00833D61"/>
    <w:rsid w:val="00833D71"/>
    <w:rsid w:val="0083414A"/>
    <w:rsid w:val="00835374"/>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170"/>
    <w:rsid w:val="00851263"/>
    <w:rsid w:val="0085183E"/>
    <w:rsid w:val="00852FCF"/>
    <w:rsid w:val="008536D6"/>
    <w:rsid w:val="00853766"/>
    <w:rsid w:val="00854E60"/>
    <w:rsid w:val="00854F1F"/>
    <w:rsid w:val="00855F5F"/>
    <w:rsid w:val="0085639E"/>
    <w:rsid w:val="00856B1B"/>
    <w:rsid w:val="00857025"/>
    <w:rsid w:val="0085724C"/>
    <w:rsid w:val="00857489"/>
    <w:rsid w:val="008574D7"/>
    <w:rsid w:val="00857D58"/>
    <w:rsid w:val="008601A9"/>
    <w:rsid w:val="00860C62"/>
    <w:rsid w:val="0086157D"/>
    <w:rsid w:val="00861895"/>
    <w:rsid w:val="00861C08"/>
    <w:rsid w:val="008622AA"/>
    <w:rsid w:val="00862ACD"/>
    <w:rsid w:val="00862BA0"/>
    <w:rsid w:val="00863708"/>
    <w:rsid w:val="008638A1"/>
    <w:rsid w:val="00863971"/>
    <w:rsid w:val="00863DEB"/>
    <w:rsid w:val="008647FE"/>
    <w:rsid w:val="0086494C"/>
    <w:rsid w:val="00864D34"/>
    <w:rsid w:val="00864D69"/>
    <w:rsid w:val="0086517F"/>
    <w:rsid w:val="008651F9"/>
    <w:rsid w:val="008658A3"/>
    <w:rsid w:val="00865B0D"/>
    <w:rsid w:val="0086664D"/>
    <w:rsid w:val="00866BB6"/>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02C"/>
    <w:rsid w:val="008753F7"/>
    <w:rsid w:val="008756B5"/>
    <w:rsid w:val="008758AF"/>
    <w:rsid w:val="00875D39"/>
    <w:rsid w:val="008768F9"/>
    <w:rsid w:val="00876C17"/>
    <w:rsid w:val="00876E49"/>
    <w:rsid w:val="00877167"/>
    <w:rsid w:val="00877391"/>
    <w:rsid w:val="0087781F"/>
    <w:rsid w:val="00877B4E"/>
    <w:rsid w:val="00880229"/>
    <w:rsid w:val="00880D93"/>
    <w:rsid w:val="0088157A"/>
    <w:rsid w:val="00881678"/>
    <w:rsid w:val="00881D8A"/>
    <w:rsid w:val="008833F1"/>
    <w:rsid w:val="00883C32"/>
    <w:rsid w:val="00883CD5"/>
    <w:rsid w:val="00883E9B"/>
    <w:rsid w:val="00884360"/>
    <w:rsid w:val="00884ADD"/>
    <w:rsid w:val="00885CDD"/>
    <w:rsid w:val="0088604A"/>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728"/>
    <w:rsid w:val="008954D8"/>
    <w:rsid w:val="00895940"/>
    <w:rsid w:val="00895C7B"/>
    <w:rsid w:val="00895E31"/>
    <w:rsid w:val="0089695D"/>
    <w:rsid w:val="0089712D"/>
    <w:rsid w:val="0089733D"/>
    <w:rsid w:val="008979DB"/>
    <w:rsid w:val="00897E7B"/>
    <w:rsid w:val="008A03CC"/>
    <w:rsid w:val="008A060E"/>
    <w:rsid w:val="008A07A8"/>
    <w:rsid w:val="008A0E9B"/>
    <w:rsid w:val="008A0F8E"/>
    <w:rsid w:val="008A1279"/>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0D5A"/>
    <w:rsid w:val="008C1041"/>
    <w:rsid w:val="008C1880"/>
    <w:rsid w:val="008C1897"/>
    <w:rsid w:val="008C1971"/>
    <w:rsid w:val="008C21BF"/>
    <w:rsid w:val="008C2AD0"/>
    <w:rsid w:val="008C2FA8"/>
    <w:rsid w:val="008C31AE"/>
    <w:rsid w:val="008C3BC3"/>
    <w:rsid w:val="008C44BB"/>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1B15"/>
    <w:rsid w:val="008D1DAF"/>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507"/>
    <w:rsid w:val="008E1CB2"/>
    <w:rsid w:val="008E22D6"/>
    <w:rsid w:val="008E31A9"/>
    <w:rsid w:val="008E4F95"/>
    <w:rsid w:val="008E530B"/>
    <w:rsid w:val="008E5366"/>
    <w:rsid w:val="008E5533"/>
    <w:rsid w:val="008E737B"/>
    <w:rsid w:val="008E775F"/>
    <w:rsid w:val="008E7D8A"/>
    <w:rsid w:val="008F0DB6"/>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491"/>
    <w:rsid w:val="008F7A00"/>
    <w:rsid w:val="00900C1C"/>
    <w:rsid w:val="00900F65"/>
    <w:rsid w:val="0090112C"/>
    <w:rsid w:val="009015BF"/>
    <w:rsid w:val="009018E1"/>
    <w:rsid w:val="009029B0"/>
    <w:rsid w:val="009039B0"/>
    <w:rsid w:val="0090408D"/>
    <w:rsid w:val="00904580"/>
    <w:rsid w:val="00904757"/>
    <w:rsid w:val="00904B36"/>
    <w:rsid w:val="00904C80"/>
    <w:rsid w:val="00904E6B"/>
    <w:rsid w:val="00904FCB"/>
    <w:rsid w:val="009056EC"/>
    <w:rsid w:val="00905D24"/>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0C62"/>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D68"/>
    <w:rsid w:val="00934D3B"/>
    <w:rsid w:val="00935224"/>
    <w:rsid w:val="00935665"/>
    <w:rsid w:val="00935B30"/>
    <w:rsid w:val="00936A4E"/>
    <w:rsid w:val="00936B2D"/>
    <w:rsid w:val="00936DAF"/>
    <w:rsid w:val="00936E77"/>
    <w:rsid w:val="009370ED"/>
    <w:rsid w:val="00937965"/>
    <w:rsid w:val="0094038F"/>
    <w:rsid w:val="0094067C"/>
    <w:rsid w:val="00940AE9"/>
    <w:rsid w:val="00940C55"/>
    <w:rsid w:val="00941580"/>
    <w:rsid w:val="00941CFC"/>
    <w:rsid w:val="00942962"/>
    <w:rsid w:val="00943006"/>
    <w:rsid w:val="00943F94"/>
    <w:rsid w:val="00944A06"/>
    <w:rsid w:val="00944A6E"/>
    <w:rsid w:val="00944BCF"/>
    <w:rsid w:val="00944E0C"/>
    <w:rsid w:val="00945998"/>
    <w:rsid w:val="00945CE8"/>
    <w:rsid w:val="00946C48"/>
    <w:rsid w:val="00946D8B"/>
    <w:rsid w:val="00946DD8"/>
    <w:rsid w:val="00946EFF"/>
    <w:rsid w:val="00946F6E"/>
    <w:rsid w:val="009474C2"/>
    <w:rsid w:val="0094777A"/>
    <w:rsid w:val="00947A98"/>
    <w:rsid w:val="0095083A"/>
    <w:rsid w:val="00950D81"/>
    <w:rsid w:val="00950FF6"/>
    <w:rsid w:val="00951BD9"/>
    <w:rsid w:val="009528A2"/>
    <w:rsid w:val="00952A05"/>
    <w:rsid w:val="00953831"/>
    <w:rsid w:val="00953F58"/>
    <w:rsid w:val="009543EB"/>
    <w:rsid w:val="009543FC"/>
    <w:rsid w:val="00954978"/>
    <w:rsid w:val="00954B1B"/>
    <w:rsid w:val="00955707"/>
    <w:rsid w:val="009569CC"/>
    <w:rsid w:val="00957B9C"/>
    <w:rsid w:val="00957C86"/>
    <w:rsid w:val="0096019A"/>
    <w:rsid w:val="00960F15"/>
    <w:rsid w:val="00961824"/>
    <w:rsid w:val="00961A98"/>
    <w:rsid w:val="0096204D"/>
    <w:rsid w:val="009620E6"/>
    <w:rsid w:val="009623AB"/>
    <w:rsid w:val="009628F8"/>
    <w:rsid w:val="00962AFE"/>
    <w:rsid w:val="009631BA"/>
    <w:rsid w:val="009631C3"/>
    <w:rsid w:val="00963456"/>
    <w:rsid w:val="0096378F"/>
    <w:rsid w:val="00963EA1"/>
    <w:rsid w:val="00964131"/>
    <w:rsid w:val="00964206"/>
    <w:rsid w:val="0096454B"/>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4DC"/>
    <w:rsid w:val="00971D9B"/>
    <w:rsid w:val="00972EC5"/>
    <w:rsid w:val="009731EC"/>
    <w:rsid w:val="009732E9"/>
    <w:rsid w:val="00973586"/>
    <w:rsid w:val="009737D9"/>
    <w:rsid w:val="00973C29"/>
    <w:rsid w:val="00973DC0"/>
    <w:rsid w:val="00973F7E"/>
    <w:rsid w:val="0097465B"/>
    <w:rsid w:val="0097505B"/>
    <w:rsid w:val="0097543F"/>
    <w:rsid w:val="009758E3"/>
    <w:rsid w:val="009763C4"/>
    <w:rsid w:val="00976C4F"/>
    <w:rsid w:val="009772F1"/>
    <w:rsid w:val="00977A6B"/>
    <w:rsid w:val="009803F1"/>
    <w:rsid w:val="0098062F"/>
    <w:rsid w:val="009807B4"/>
    <w:rsid w:val="009808A4"/>
    <w:rsid w:val="0098182A"/>
    <w:rsid w:val="009828C6"/>
    <w:rsid w:val="00982964"/>
    <w:rsid w:val="00982D78"/>
    <w:rsid w:val="00983A84"/>
    <w:rsid w:val="00983B4C"/>
    <w:rsid w:val="00983DFB"/>
    <w:rsid w:val="009843E2"/>
    <w:rsid w:val="009844F7"/>
    <w:rsid w:val="00984753"/>
    <w:rsid w:val="00984AA1"/>
    <w:rsid w:val="00985462"/>
    <w:rsid w:val="00985463"/>
    <w:rsid w:val="009854FE"/>
    <w:rsid w:val="0098582B"/>
    <w:rsid w:val="00985947"/>
    <w:rsid w:val="00985FE7"/>
    <w:rsid w:val="00986029"/>
    <w:rsid w:val="009861AC"/>
    <w:rsid w:val="0099079E"/>
    <w:rsid w:val="0099188F"/>
    <w:rsid w:val="0099189A"/>
    <w:rsid w:val="00991F5D"/>
    <w:rsid w:val="0099281E"/>
    <w:rsid w:val="00992870"/>
    <w:rsid w:val="00992CCA"/>
    <w:rsid w:val="009930B9"/>
    <w:rsid w:val="009934E2"/>
    <w:rsid w:val="00993AB6"/>
    <w:rsid w:val="00993DDC"/>
    <w:rsid w:val="00994079"/>
    <w:rsid w:val="00994175"/>
    <w:rsid w:val="009944DF"/>
    <w:rsid w:val="00994C52"/>
    <w:rsid w:val="00994F59"/>
    <w:rsid w:val="00995933"/>
    <w:rsid w:val="00995FFD"/>
    <w:rsid w:val="00996A15"/>
    <w:rsid w:val="00997F4B"/>
    <w:rsid w:val="009A0B5D"/>
    <w:rsid w:val="009A0DA5"/>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897"/>
    <w:rsid w:val="009A6A6F"/>
    <w:rsid w:val="009A735F"/>
    <w:rsid w:val="009B04F1"/>
    <w:rsid w:val="009B07DC"/>
    <w:rsid w:val="009B08FB"/>
    <w:rsid w:val="009B1226"/>
    <w:rsid w:val="009B13B9"/>
    <w:rsid w:val="009B160A"/>
    <w:rsid w:val="009B18A9"/>
    <w:rsid w:val="009B1AD4"/>
    <w:rsid w:val="009B1B69"/>
    <w:rsid w:val="009B1D67"/>
    <w:rsid w:val="009B3317"/>
    <w:rsid w:val="009B47EE"/>
    <w:rsid w:val="009B500C"/>
    <w:rsid w:val="009B505A"/>
    <w:rsid w:val="009B5249"/>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732"/>
    <w:rsid w:val="009D29E9"/>
    <w:rsid w:val="009D3626"/>
    <w:rsid w:val="009D3B66"/>
    <w:rsid w:val="009D443F"/>
    <w:rsid w:val="009D655A"/>
    <w:rsid w:val="009D68FB"/>
    <w:rsid w:val="009D6EE3"/>
    <w:rsid w:val="009D72FC"/>
    <w:rsid w:val="009D771F"/>
    <w:rsid w:val="009D7BA9"/>
    <w:rsid w:val="009D7CD5"/>
    <w:rsid w:val="009E0117"/>
    <w:rsid w:val="009E04B3"/>
    <w:rsid w:val="009E0780"/>
    <w:rsid w:val="009E0DFC"/>
    <w:rsid w:val="009E12EA"/>
    <w:rsid w:val="009E1880"/>
    <w:rsid w:val="009E1A06"/>
    <w:rsid w:val="009E1A85"/>
    <w:rsid w:val="009E247B"/>
    <w:rsid w:val="009E36A5"/>
    <w:rsid w:val="009E3760"/>
    <w:rsid w:val="009E3E4F"/>
    <w:rsid w:val="009E41A0"/>
    <w:rsid w:val="009E442B"/>
    <w:rsid w:val="009E46AE"/>
    <w:rsid w:val="009E5252"/>
    <w:rsid w:val="009E5B74"/>
    <w:rsid w:val="009E644A"/>
    <w:rsid w:val="009E664B"/>
    <w:rsid w:val="009E6E9A"/>
    <w:rsid w:val="009E7C14"/>
    <w:rsid w:val="009F0803"/>
    <w:rsid w:val="009F094B"/>
    <w:rsid w:val="009F0A01"/>
    <w:rsid w:val="009F14DF"/>
    <w:rsid w:val="009F1B50"/>
    <w:rsid w:val="009F1EFE"/>
    <w:rsid w:val="009F1F1A"/>
    <w:rsid w:val="009F2D3D"/>
    <w:rsid w:val="009F3996"/>
    <w:rsid w:val="009F3B2B"/>
    <w:rsid w:val="009F3CA2"/>
    <w:rsid w:val="009F3EA2"/>
    <w:rsid w:val="009F419C"/>
    <w:rsid w:val="009F43E0"/>
    <w:rsid w:val="009F486D"/>
    <w:rsid w:val="009F49B2"/>
    <w:rsid w:val="009F52C1"/>
    <w:rsid w:val="009F52CE"/>
    <w:rsid w:val="009F5EB6"/>
    <w:rsid w:val="009F62D9"/>
    <w:rsid w:val="009F6622"/>
    <w:rsid w:val="009F663E"/>
    <w:rsid w:val="009F6F37"/>
    <w:rsid w:val="00A00C12"/>
    <w:rsid w:val="00A016F4"/>
    <w:rsid w:val="00A01D7B"/>
    <w:rsid w:val="00A01FC1"/>
    <w:rsid w:val="00A0211B"/>
    <w:rsid w:val="00A037C8"/>
    <w:rsid w:val="00A03AB2"/>
    <w:rsid w:val="00A03AC2"/>
    <w:rsid w:val="00A03C7D"/>
    <w:rsid w:val="00A03FAB"/>
    <w:rsid w:val="00A04583"/>
    <w:rsid w:val="00A04B94"/>
    <w:rsid w:val="00A04C7F"/>
    <w:rsid w:val="00A04CCE"/>
    <w:rsid w:val="00A04D6C"/>
    <w:rsid w:val="00A053A2"/>
    <w:rsid w:val="00A055A5"/>
    <w:rsid w:val="00A059F8"/>
    <w:rsid w:val="00A05DD6"/>
    <w:rsid w:val="00A06074"/>
    <w:rsid w:val="00A0626C"/>
    <w:rsid w:val="00A06502"/>
    <w:rsid w:val="00A068D6"/>
    <w:rsid w:val="00A07A85"/>
    <w:rsid w:val="00A07E04"/>
    <w:rsid w:val="00A1067D"/>
    <w:rsid w:val="00A108E0"/>
    <w:rsid w:val="00A10938"/>
    <w:rsid w:val="00A10977"/>
    <w:rsid w:val="00A113C1"/>
    <w:rsid w:val="00A116EB"/>
    <w:rsid w:val="00A11EA9"/>
    <w:rsid w:val="00A12068"/>
    <w:rsid w:val="00A120B9"/>
    <w:rsid w:val="00A1260A"/>
    <w:rsid w:val="00A1264F"/>
    <w:rsid w:val="00A12763"/>
    <w:rsid w:val="00A12A7C"/>
    <w:rsid w:val="00A1330E"/>
    <w:rsid w:val="00A138DE"/>
    <w:rsid w:val="00A13C2E"/>
    <w:rsid w:val="00A140F7"/>
    <w:rsid w:val="00A1448C"/>
    <w:rsid w:val="00A14C15"/>
    <w:rsid w:val="00A14F1F"/>
    <w:rsid w:val="00A15328"/>
    <w:rsid w:val="00A15D7C"/>
    <w:rsid w:val="00A15F04"/>
    <w:rsid w:val="00A16688"/>
    <w:rsid w:val="00A1791D"/>
    <w:rsid w:val="00A17CF5"/>
    <w:rsid w:val="00A17ED1"/>
    <w:rsid w:val="00A203CB"/>
    <w:rsid w:val="00A204BC"/>
    <w:rsid w:val="00A210D2"/>
    <w:rsid w:val="00A215A8"/>
    <w:rsid w:val="00A21CD7"/>
    <w:rsid w:val="00A22790"/>
    <w:rsid w:val="00A22822"/>
    <w:rsid w:val="00A22CC2"/>
    <w:rsid w:val="00A22FB7"/>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831"/>
    <w:rsid w:val="00A32E8A"/>
    <w:rsid w:val="00A33F37"/>
    <w:rsid w:val="00A342AB"/>
    <w:rsid w:val="00A34481"/>
    <w:rsid w:val="00A34A91"/>
    <w:rsid w:val="00A34AE0"/>
    <w:rsid w:val="00A34DE6"/>
    <w:rsid w:val="00A34F8A"/>
    <w:rsid w:val="00A356F4"/>
    <w:rsid w:val="00A35A96"/>
    <w:rsid w:val="00A35C5C"/>
    <w:rsid w:val="00A35E95"/>
    <w:rsid w:val="00A35EA0"/>
    <w:rsid w:val="00A361CA"/>
    <w:rsid w:val="00A36AB7"/>
    <w:rsid w:val="00A374EB"/>
    <w:rsid w:val="00A3768F"/>
    <w:rsid w:val="00A40131"/>
    <w:rsid w:val="00A402A1"/>
    <w:rsid w:val="00A409B2"/>
    <w:rsid w:val="00A41D8A"/>
    <w:rsid w:val="00A41EDD"/>
    <w:rsid w:val="00A4274E"/>
    <w:rsid w:val="00A4291A"/>
    <w:rsid w:val="00A440FE"/>
    <w:rsid w:val="00A44175"/>
    <w:rsid w:val="00A44D8F"/>
    <w:rsid w:val="00A45768"/>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409"/>
    <w:rsid w:val="00A51CDD"/>
    <w:rsid w:val="00A5223C"/>
    <w:rsid w:val="00A522C3"/>
    <w:rsid w:val="00A528B0"/>
    <w:rsid w:val="00A52C1E"/>
    <w:rsid w:val="00A52DCE"/>
    <w:rsid w:val="00A53477"/>
    <w:rsid w:val="00A54E22"/>
    <w:rsid w:val="00A55140"/>
    <w:rsid w:val="00A55E9F"/>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47F"/>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A28"/>
    <w:rsid w:val="00A77C2C"/>
    <w:rsid w:val="00A80062"/>
    <w:rsid w:val="00A80110"/>
    <w:rsid w:val="00A8095B"/>
    <w:rsid w:val="00A80F27"/>
    <w:rsid w:val="00A80F6B"/>
    <w:rsid w:val="00A8182F"/>
    <w:rsid w:val="00A81C19"/>
    <w:rsid w:val="00A82146"/>
    <w:rsid w:val="00A82545"/>
    <w:rsid w:val="00A82683"/>
    <w:rsid w:val="00A828DA"/>
    <w:rsid w:val="00A82B55"/>
    <w:rsid w:val="00A82C68"/>
    <w:rsid w:val="00A831D9"/>
    <w:rsid w:val="00A83508"/>
    <w:rsid w:val="00A84F12"/>
    <w:rsid w:val="00A856EB"/>
    <w:rsid w:val="00A86236"/>
    <w:rsid w:val="00A875E3"/>
    <w:rsid w:val="00A87694"/>
    <w:rsid w:val="00A87CAC"/>
    <w:rsid w:val="00A9022E"/>
    <w:rsid w:val="00A902D4"/>
    <w:rsid w:val="00A9079C"/>
    <w:rsid w:val="00A90C0D"/>
    <w:rsid w:val="00A90FFB"/>
    <w:rsid w:val="00A91257"/>
    <w:rsid w:val="00A91EA3"/>
    <w:rsid w:val="00A9209F"/>
    <w:rsid w:val="00A9235A"/>
    <w:rsid w:val="00A92B9A"/>
    <w:rsid w:val="00A92C0D"/>
    <w:rsid w:val="00A92EB1"/>
    <w:rsid w:val="00A93011"/>
    <w:rsid w:val="00A93BE0"/>
    <w:rsid w:val="00A93C25"/>
    <w:rsid w:val="00A93E1B"/>
    <w:rsid w:val="00A9408B"/>
    <w:rsid w:val="00A942E6"/>
    <w:rsid w:val="00A9464D"/>
    <w:rsid w:val="00A94974"/>
    <w:rsid w:val="00A94DD9"/>
    <w:rsid w:val="00A9539C"/>
    <w:rsid w:val="00A95683"/>
    <w:rsid w:val="00A95C9C"/>
    <w:rsid w:val="00A9641B"/>
    <w:rsid w:val="00A9643B"/>
    <w:rsid w:val="00A967CF"/>
    <w:rsid w:val="00A96E21"/>
    <w:rsid w:val="00A96E34"/>
    <w:rsid w:val="00A974BD"/>
    <w:rsid w:val="00A979B1"/>
    <w:rsid w:val="00AA0AD4"/>
    <w:rsid w:val="00AA1165"/>
    <w:rsid w:val="00AA1480"/>
    <w:rsid w:val="00AA1C10"/>
    <w:rsid w:val="00AA1E32"/>
    <w:rsid w:val="00AA21D8"/>
    <w:rsid w:val="00AA2601"/>
    <w:rsid w:val="00AA2720"/>
    <w:rsid w:val="00AA2A10"/>
    <w:rsid w:val="00AA2F7E"/>
    <w:rsid w:val="00AA3467"/>
    <w:rsid w:val="00AA3682"/>
    <w:rsid w:val="00AA397F"/>
    <w:rsid w:val="00AA3F31"/>
    <w:rsid w:val="00AA437A"/>
    <w:rsid w:val="00AA4625"/>
    <w:rsid w:val="00AA5517"/>
    <w:rsid w:val="00AA5FEB"/>
    <w:rsid w:val="00AA6BB6"/>
    <w:rsid w:val="00AA7470"/>
    <w:rsid w:val="00AA7BCE"/>
    <w:rsid w:val="00AA7BF3"/>
    <w:rsid w:val="00AA7D57"/>
    <w:rsid w:val="00AB02E9"/>
    <w:rsid w:val="00AB10EA"/>
    <w:rsid w:val="00AB12C9"/>
    <w:rsid w:val="00AB16B3"/>
    <w:rsid w:val="00AB1EFA"/>
    <w:rsid w:val="00AB1F1A"/>
    <w:rsid w:val="00AB2EE7"/>
    <w:rsid w:val="00AB31D7"/>
    <w:rsid w:val="00AB33AA"/>
    <w:rsid w:val="00AB3A75"/>
    <w:rsid w:val="00AB3F0D"/>
    <w:rsid w:val="00AB4639"/>
    <w:rsid w:val="00AB48EC"/>
    <w:rsid w:val="00AB53E4"/>
    <w:rsid w:val="00AB5467"/>
    <w:rsid w:val="00AB5488"/>
    <w:rsid w:val="00AB6007"/>
    <w:rsid w:val="00AB6EAC"/>
    <w:rsid w:val="00AB787A"/>
    <w:rsid w:val="00AC00D2"/>
    <w:rsid w:val="00AC0699"/>
    <w:rsid w:val="00AC131B"/>
    <w:rsid w:val="00AC191A"/>
    <w:rsid w:val="00AC252B"/>
    <w:rsid w:val="00AC2BEF"/>
    <w:rsid w:val="00AC2F08"/>
    <w:rsid w:val="00AC3031"/>
    <w:rsid w:val="00AC35B2"/>
    <w:rsid w:val="00AC3CBD"/>
    <w:rsid w:val="00AC4B39"/>
    <w:rsid w:val="00AC4F34"/>
    <w:rsid w:val="00AC50BC"/>
    <w:rsid w:val="00AC5259"/>
    <w:rsid w:val="00AC6104"/>
    <w:rsid w:val="00AC63AC"/>
    <w:rsid w:val="00AC676C"/>
    <w:rsid w:val="00AC6EC2"/>
    <w:rsid w:val="00AC6FBC"/>
    <w:rsid w:val="00AC6FC6"/>
    <w:rsid w:val="00AD0265"/>
    <w:rsid w:val="00AD047A"/>
    <w:rsid w:val="00AD0DE9"/>
    <w:rsid w:val="00AD13C0"/>
    <w:rsid w:val="00AD1F3E"/>
    <w:rsid w:val="00AD2036"/>
    <w:rsid w:val="00AD22E3"/>
    <w:rsid w:val="00AD2971"/>
    <w:rsid w:val="00AD3793"/>
    <w:rsid w:val="00AD4439"/>
    <w:rsid w:val="00AD4827"/>
    <w:rsid w:val="00AD5FE2"/>
    <w:rsid w:val="00AD76F2"/>
    <w:rsid w:val="00AD7D03"/>
    <w:rsid w:val="00AE1224"/>
    <w:rsid w:val="00AE12C5"/>
    <w:rsid w:val="00AE18A3"/>
    <w:rsid w:val="00AE1B0D"/>
    <w:rsid w:val="00AE1DBB"/>
    <w:rsid w:val="00AE1FE6"/>
    <w:rsid w:val="00AE2673"/>
    <w:rsid w:val="00AE26F6"/>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2A"/>
    <w:rsid w:val="00AF2255"/>
    <w:rsid w:val="00AF2918"/>
    <w:rsid w:val="00AF313A"/>
    <w:rsid w:val="00AF3ABE"/>
    <w:rsid w:val="00AF49C5"/>
    <w:rsid w:val="00AF52E0"/>
    <w:rsid w:val="00AF5615"/>
    <w:rsid w:val="00AF6079"/>
    <w:rsid w:val="00AF6286"/>
    <w:rsid w:val="00AF6959"/>
    <w:rsid w:val="00AF7408"/>
    <w:rsid w:val="00AF7AC8"/>
    <w:rsid w:val="00AF7ACC"/>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3F7"/>
    <w:rsid w:val="00B05CBC"/>
    <w:rsid w:val="00B06363"/>
    <w:rsid w:val="00B06A70"/>
    <w:rsid w:val="00B06B41"/>
    <w:rsid w:val="00B06BA8"/>
    <w:rsid w:val="00B06D0F"/>
    <w:rsid w:val="00B0706E"/>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6B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162"/>
    <w:rsid w:val="00B42A49"/>
    <w:rsid w:val="00B432A0"/>
    <w:rsid w:val="00B4424E"/>
    <w:rsid w:val="00B44753"/>
    <w:rsid w:val="00B45088"/>
    <w:rsid w:val="00B45473"/>
    <w:rsid w:val="00B457B8"/>
    <w:rsid w:val="00B45F25"/>
    <w:rsid w:val="00B462A7"/>
    <w:rsid w:val="00B46F85"/>
    <w:rsid w:val="00B4738B"/>
    <w:rsid w:val="00B476AF"/>
    <w:rsid w:val="00B4772D"/>
    <w:rsid w:val="00B47CC4"/>
    <w:rsid w:val="00B5065C"/>
    <w:rsid w:val="00B5124B"/>
    <w:rsid w:val="00B517F7"/>
    <w:rsid w:val="00B518E5"/>
    <w:rsid w:val="00B51AE9"/>
    <w:rsid w:val="00B51C75"/>
    <w:rsid w:val="00B51DE4"/>
    <w:rsid w:val="00B51EBF"/>
    <w:rsid w:val="00B52006"/>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9C"/>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3C09"/>
    <w:rsid w:val="00B75204"/>
    <w:rsid w:val="00B7615E"/>
    <w:rsid w:val="00B76B1B"/>
    <w:rsid w:val="00B76B5C"/>
    <w:rsid w:val="00B76DB6"/>
    <w:rsid w:val="00B76EA0"/>
    <w:rsid w:val="00B775B0"/>
    <w:rsid w:val="00B77761"/>
    <w:rsid w:val="00B77D22"/>
    <w:rsid w:val="00B77DBF"/>
    <w:rsid w:val="00B801A6"/>
    <w:rsid w:val="00B80269"/>
    <w:rsid w:val="00B8044D"/>
    <w:rsid w:val="00B81030"/>
    <w:rsid w:val="00B810DF"/>
    <w:rsid w:val="00B81829"/>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3BE"/>
    <w:rsid w:val="00B8772A"/>
    <w:rsid w:val="00B902B9"/>
    <w:rsid w:val="00B9049B"/>
    <w:rsid w:val="00B90708"/>
    <w:rsid w:val="00B90831"/>
    <w:rsid w:val="00B90A68"/>
    <w:rsid w:val="00B90D26"/>
    <w:rsid w:val="00B91095"/>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51D"/>
    <w:rsid w:val="00B96C22"/>
    <w:rsid w:val="00B96CFE"/>
    <w:rsid w:val="00B972D3"/>
    <w:rsid w:val="00B97C29"/>
    <w:rsid w:val="00BA0098"/>
    <w:rsid w:val="00BA0147"/>
    <w:rsid w:val="00BA036D"/>
    <w:rsid w:val="00BA0445"/>
    <w:rsid w:val="00BA0965"/>
    <w:rsid w:val="00BA1705"/>
    <w:rsid w:val="00BA20A6"/>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A7D38"/>
    <w:rsid w:val="00BB0200"/>
    <w:rsid w:val="00BB0275"/>
    <w:rsid w:val="00BB0338"/>
    <w:rsid w:val="00BB0384"/>
    <w:rsid w:val="00BB0479"/>
    <w:rsid w:val="00BB0AB1"/>
    <w:rsid w:val="00BB0AD4"/>
    <w:rsid w:val="00BB1260"/>
    <w:rsid w:val="00BB168A"/>
    <w:rsid w:val="00BB186A"/>
    <w:rsid w:val="00BB19E4"/>
    <w:rsid w:val="00BB230F"/>
    <w:rsid w:val="00BB2496"/>
    <w:rsid w:val="00BB24A8"/>
    <w:rsid w:val="00BB2765"/>
    <w:rsid w:val="00BB3136"/>
    <w:rsid w:val="00BB32F9"/>
    <w:rsid w:val="00BB3497"/>
    <w:rsid w:val="00BB3940"/>
    <w:rsid w:val="00BB4389"/>
    <w:rsid w:val="00BB5587"/>
    <w:rsid w:val="00BB5F6F"/>
    <w:rsid w:val="00BB611F"/>
    <w:rsid w:val="00BB61BE"/>
    <w:rsid w:val="00BB64A9"/>
    <w:rsid w:val="00BB6B61"/>
    <w:rsid w:val="00BB7191"/>
    <w:rsid w:val="00BB76D3"/>
    <w:rsid w:val="00BB7B28"/>
    <w:rsid w:val="00BB7FBE"/>
    <w:rsid w:val="00BC0922"/>
    <w:rsid w:val="00BC159A"/>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014"/>
    <w:rsid w:val="00BC615D"/>
    <w:rsid w:val="00BC6BE0"/>
    <w:rsid w:val="00BC6CD8"/>
    <w:rsid w:val="00BC6CDA"/>
    <w:rsid w:val="00BC6EAE"/>
    <w:rsid w:val="00BC73E9"/>
    <w:rsid w:val="00BC76B1"/>
    <w:rsid w:val="00BC7EF3"/>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CCC"/>
    <w:rsid w:val="00BE76D4"/>
    <w:rsid w:val="00BF0916"/>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071"/>
    <w:rsid w:val="00C0422A"/>
    <w:rsid w:val="00C0501B"/>
    <w:rsid w:val="00C05C5B"/>
    <w:rsid w:val="00C05DDE"/>
    <w:rsid w:val="00C061C9"/>
    <w:rsid w:val="00C0648F"/>
    <w:rsid w:val="00C06812"/>
    <w:rsid w:val="00C10466"/>
    <w:rsid w:val="00C10CC7"/>
    <w:rsid w:val="00C1112B"/>
    <w:rsid w:val="00C111ED"/>
    <w:rsid w:val="00C11CD0"/>
    <w:rsid w:val="00C11DF8"/>
    <w:rsid w:val="00C11F38"/>
    <w:rsid w:val="00C12CEA"/>
    <w:rsid w:val="00C13225"/>
    <w:rsid w:val="00C136A2"/>
    <w:rsid w:val="00C141C9"/>
    <w:rsid w:val="00C149DC"/>
    <w:rsid w:val="00C14C86"/>
    <w:rsid w:val="00C150EB"/>
    <w:rsid w:val="00C15313"/>
    <w:rsid w:val="00C15A5F"/>
    <w:rsid w:val="00C15E5C"/>
    <w:rsid w:val="00C15F63"/>
    <w:rsid w:val="00C160EC"/>
    <w:rsid w:val="00C161D8"/>
    <w:rsid w:val="00C17715"/>
    <w:rsid w:val="00C17B48"/>
    <w:rsid w:val="00C17E55"/>
    <w:rsid w:val="00C20227"/>
    <w:rsid w:val="00C2039E"/>
    <w:rsid w:val="00C20514"/>
    <w:rsid w:val="00C20C76"/>
    <w:rsid w:val="00C20E26"/>
    <w:rsid w:val="00C21875"/>
    <w:rsid w:val="00C21B5C"/>
    <w:rsid w:val="00C21CFB"/>
    <w:rsid w:val="00C21F01"/>
    <w:rsid w:val="00C21F45"/>
    <w:rsid w:val="00C22536"/>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0D5"/>
    <w:rsid w:val="00C523AD"/>
    <w:rsid w:val="00C528C5"/>
    <w:rsid w:val="00C52DB8"/>
    <w:rsid w:val="00C53277"/>
    <w:rsid w:val="00C53456"/>
    <w:rsid w:val="00C5357E"/>
    <w:rsid w:val="00C5397B"/>
    <w:rsid w:val="00C53E6D"/>
    <w:rsid w:val="00C53E92"/>
    <w:rsid w:val="00C54A67"/>
    <w:rsid w:val="00C54B79"/>
    <w:rsid w:val="00C54CD6"/>
    <w:rsid w:val="00C55970"/>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5B97"/>
    <w:rsid w:val="00C671D2"/>
    <w:rsid w:val="00C67A0A"/>
    <w:rsid w:val="00C67F26"/>
    <w:rsid w:val="00C70043"/>
    <w:rsid w:val="00C71330"/>
    <w:rsid w:val="00C713F2"/>
    <w:rsid w:val="00C71B29"/>
    <w:rsid w:val="00C71B5B"/>
    <w:rsid w:val="00C71EE7"/>
    <w:rsid w:val="00C7208D"/>
    <w:rsid w:val="00C721DE"/>
    <w:rsid w:val="00C725D7"/>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1E75"/>
    <w:rsid w:val="00C82282"/>
    <w:rsid w:val="00C82CCA"/>
    <w:rsid w:val="00C8407C"/>
    <w:rsid w:val="00C84084"/>
    <w:rsid w:val="00C841FF"/>
    <w:rsid w:val="00C8462C"/>
    <w:rsid w:val="00C8471E"/>
    <w:rsid w:val="00C84955"/>
    <w:rsid w:val="00C84A39"/>
    <w:rsid w:val="00C85BF0"/>
    <w:rsid w:val="00C85FED"/>
    <w:rsid w:val="00C86467"/>
    <w:rsid w:val="00C87135"/>
    <w:rsid w:val="00C87199"/>
    <w:rsid w:val="00C87581"/>
    <w:rsid w:val="00C90404"/>
    <w:rsid w:val="00C9046B"/>
    <w:rsid w:val="00C90A32"/>
    <w:rsid w:val="00C912FD"/>
    <w:rsid w:val="00C91A3F"/>
    <w:rsid w:val="00C92316"/>
    <w:rsid w:val="00C92547"/>
    <w:rsid w:val="00C926FD"/>
    <w:rsid w:val="00C93D63"/>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143"/>
    <w:rsid w:val="00CA3B64"/>
    <w:rsid w:val="00CA4C7A"/>
    <w:rsid w:val="00CA4E97"/>
    <w:rsid w:val="00CA5E6A"/>
    <w:rsid w:val="00CA6108"/>
    <w:rsid w:val="00CA64D5"/>
    <w:rsid w:val="00CA66DA"/>
    <w:rsid w:val="00CA67A1"/>
    <w:rsid w:val="00CA724B"/>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948"/>
    <w:rsid w:val="00CB6E40"/>
    <w:rsid w:val="00CB6EAE"/>
    <w:rsid w:val="00CB7127"/>
    <w:rsid w:val="00CB766B"/>
    <w:rsid w:val="00CB7BF2"/>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7DF"/>
    <w:rsid w:val="00CC7A24"/>
    <w:rsid w:val="00CC7DFE"/>
    <w:rsid w:val="00CD0040"/>
    <w:rsid w:val="00CD0569"/>
    <w:rsid w:val="00CD0BEF"/>
    <w:rsid w:val="00CD0EF3"/>
    <w:rsid w:val="00CD109D"/>
    <w:rsid w:val="00CD1E9D"/>
    <w:rsid w:val="00CD243C"/>
    <w:rsid w:val="00CD2A30"/>
    <w:rsid w:val="00CD2C08"/>
    <w:rsid w:val="00CD2D54"/>
    <w:rsid w:val="00CD4041"/>
    <w:rsid w:val="00CD4565"/>
    <w:rsid w:val="00CD461B"/>
    <w:rsid w:val="00CD4823"/>
    <w:rsid w:val="00CD4B0C"/>
    <w:rsid w:val="00CD5288"/>
    <w:rsid w:val="00CD53FF"/>
    <w:rsid w:val="00CD57BE"/>
    <w:rsid w:val="00CD5DE7"/>
    <w:rsid w:val="00CD6672"/>
    <w:rsid w:val="00CD66E6"/>
    <w:rsid w:val="00CD6ABB"/>
    <w:rsid w:val="00CD79E5"/>
    <w:rsid w:val="00CD7AB9"/>
    <w:rsid w:val="00CE158F"/>
    <w:rsid w:val="00CE1872"/>
    <w:rsid w:val="00CE1983"/>
    <w:rsid w:val="00CE2661"/>
    <w:rsid w:val="00CE2909"/>
    <w:rsid w:val="00CE2C36"/>
    <w:rsid w:val="00CE2F77"/>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6CDF"/>
    <w:rsid w:val="00CE71E9"/>
    <w:rsid w:val="00CE79D0"/>
    <w:rsid w:val="00CE7B1F"/>
    <w:rsid w:val="00CE7F9D"/>
    <w:rsid w:val="00CF0269"/>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58E"/>
    <w:rsid w:val="00CF5996"/>
    <w:rsid w:val="00CF60FA"/>
    <w:rsid w:val="00CF643D"/>
    <w:rsid w:val="00CF6878"/>
    <w:rsid w:val="00CF69C0"/>
    <w:rsid w:val="00CF6B77"/>
    <w:rsid w:val="00CF71E3"/>
    <w:rsid w:val="00CF7724"/>
    <w:rsid w:val="00CF7FDD"/>
    <w:rsid w:val="00D000EB"/>
    <w:rsid w:val="00D00862"/>
    <w:rsid w:val="00D008DB"/>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07D07"/>
    <w:rsid w:val="00D0C93C"/>
    <w:rsid w:val="00D10E20"/>
    <w:rsid w:val="00D1160E"/>
    <w:rsid w:val="00D119DA"/>
    <w:rsid w:val="00D12C10"/>
    <w:rsid w:val="00D1305C"/>
    <w:rsid w:val="00D13087"/>
    <w:rsid w:val="00D137F1"/>
    <w:rsid w:val="00D13856"/>
    <w:rsid w:val="00D13A97"/>
    <w:rsid w:val="00D14643"/>
    <w:rsid w:val="00D16FA0"/>
    <w:rsid w:val="00D17378"/>
    <w:rsid w:val="00D17964"/>
    <w:rsid w:val="00D2017F"/>
    <w:rsid w:val="00D206F5"/>
    <w:rsid w:val="00D20F12"/>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A7"/>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399"/>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0D5"/>
    <w:rsid w:val="00D554E8"/>
    <w:rsid w:val="00D55E12"/>
    <w:rsid w:val="00D5657D"/>
    <w:rsid w:val="00D5704D"/>
    <w:rsid w:val="00D5748E"/>
    <w:rsid w:val="00D577BB"/>
    <w:rsid w:val="00D57A88"/>
    <w:rsid w:val="00D6072A"/>
    <w:rsid w:val="00D60B39"/>
    <w:rsid w:val="00D610C4"/>
    <w:rsid w:val="00D612A9"/>
    <w:rsid w:val="00D61309"/>
    <w:rsid w:val="00D61ABF"/>
    <w:rsid w:val="00D61CE2"/>
    <w:rsid w:val="00D61E63"/>
    <w:rsid w:val="00D6201F"/>
    <w:rsid w:val="00D63253"/>
    <w:rsid w:val="00D636BE"/>
    <w:rsid w:val="00D639DA"/>
    <w:rsid w:val="00D6411E"/>
    <w:rsid w:val="00D64482"/>
    <w:rsid w:val="00D64979"/>
    <w:rsid w:val="00D64A0C"/>
    <w:rsid w:val="00D65C71"/>
    <w:rsid w:val="00D65DCC"/>
    <w:rsid w:val="00D66234"/>
    <w:rsid w:val="00D66935"/>
    <w:rsid w:val="00D66C59"/>
    <w:rsid w:val="00D67313"/>
    <w:rsid w:val="00D702CA"/>
    <w:rsid w:val="00D70636"/>
    <w:rsid w:val="00D71230"/>
    <w:rsid w:val="00D722C4"/>
    <w:rsid w:val="00D7313C"/>
    <w:rsid w:val="00D735D0"/>
    <w:rsid w:val="00D738D2"/>
    <w:rsid w:val="00D74118"/>
    <w:rsid w:val="00D74693"/>
    <w:rsid w:val="00D74696"/>
    <w:rsid w:val="00D75688"/>
    <w:rsid w:val="00D757BC"/>
    <w:rsid w:val="00D7589B"/>
    <w:rsid w:val="00D760A2"/>
    <w:rsid w:val="00D77315"/>
    <w:rsid w:val="00D77465"/>
    <w:rsid w:val="00D77D3C"/>
    <w:rsid w:val="00D77FEA"/>
    <w:rsid w:val="00D80021"/>
    <w:rsid w:val="00D8014A"/>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1760"/>
    <w:rsid w:val="00D923F7"/>
    <w:rsid w:val="00D9272F"/>
    <w:rsid w:val="00D92936"/>
    <w:rsid w:val="00D929A3"/>
    <w:rsid w:val="00D93004"/>
    <w:rsid w:val="00D930C0"/>
    <w:rsid w:val="00D936B2"/>
    <w:rsid w:val="00D93711"/>
    <w:rsid w:val="00D938C1"/>
    <w:rsid w:val="00D939E9"/>
    <w:rsid w:val="00D942C4"/>
    <w:rsid w:val="00D94901"/>
    <w:rsid w:val="00D95413"/>
    <w:rsid w:val="00D95B4C"/>
    <w:rsid w:val="00D95EE7"/>
    <w:rsid w:val="00D963A9"/>
    <w:rsid w:val="00D96479"/>
    <w:rsid w:val="00D964FA"/>
    <w:rsid w:val="00D96D2A"/>
    <w:rsid w:val="00D96F2A"/>
    <w:rsid w:val="00D97571"/>
    <w:rsid w:val="00D97A50"/>
    <w:rsid w:val="00DA02C2"/>
    <w:rsid w:val="00DA05BF"/>
    <w:rsid w:val="00DA0C2C"/>
    <w:rsid w:val="00DA193F"/>
    <w:rsid w:val="00DA1B0B"/>
    <w:rsid w:val="00DA23FA"/>
    <w:rsid w:val="00DA2589"/>
    <w:rsid w:val="00DA29C7"/>
    <w:rsid w:val="00DA2AF8"/>
    <w:rsid w:val="00DA2C76"/>
    <w:rsid w:val="00DA37EF"/>
    <w:rsid w:val="00DA386A"/>
    <w:rsid w:val="00DA39B7"/>
    <w:rsid w:val="00DA466E"/>
    <w:rsid w:val="00DA47A8"/>
    <w:rsid w:val="00DA524D"/>
    <w:rsid w:val="00DA7D61"/>
    <w:rsid w:val="00DB0203"/>
    <w:rsid w:val="00DB0BB5"/>
    <w:rsid w:val="00DB14DD"/>
    <w:rsid w:val="00DB1890"/>
    <w:rsid w:val="00DB1D21"/>
    <w:rsid w:val="00DB1F2C"/>
    <w:rsid w:val="00DB203C"/>
    <w:rsid w:val="00DB2897"/>
    <w:rsid w:val="00DB2E73"/>
    <w:rsid w:val="00DB328C"/>
    <w:rsid w:val="00DB3592"/>
    <w:rsid w:val="00DB3760"/>
    <w:rsid w:val="00DB47E5"/>
    <w:rsid w:val="00DB485B"/>
    <w:rsid w:val="00DB4C93"/>
    <w:rsid w:val="00DB4F05"/>
    <w:rsid w:val="00DB5421"/>
    <w:rsid w:val="00DB5704"/>
    <w:rsid w:val="00DB5F2D"/>
    <w:rsid w:val="00DB64F4"/>
    <w:rsid w:val="00DB7C3F"/>
    <w:rsid w:val="00DC0172"/>
    <w:rsid w:val="00DC01C9"/>
    <w:rsid w:val="00DC039D"/>
    <w:rsid w:val="00DC144A"/>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7F8"/>
    <w:rsid w:val="00DD2A23"/>
    <w:rsid w:val="00DD369A"/>
    <w:rsid w:val="00DD3A14"/>
    <w:rsid w:val="00DD43D6"/>
    <w:rsid w:val="00DD46E9"/>
    <w:rsid w:val="00DD4EF1"/>
    <w:rsid w:val="00DD52BE"/>
    <w:rsid w:val="00DD740A"/>
    <w:rsid w:val="00DD77DD"/>
    <w:rsid w:val="00DD77ED"/>
    <w:rsid w:val="00DD793C"/>
    <w:rsid w:val="00DD7F26"/>
    <w:rsid w:val="00DE0175"/>
    <w:rsid w:val="00DE0D00"/>
    <w:rsid w:val="00DE0D18"/>
    <w:rsid w:val="00DE1208"/>
    <w:rsid w:val="00DE16B4"/>
    <w:rsid w:val="00DE16CD"/>
    <w:rsid w:val="00DE220D"/>
    <w:rsid w:val="00DE2803"/>
    <w:rsid w:val="00DE3213"/>
    <w:rsid w:val="00DE3F0E"/>
    <w:rsid w:val="00DE49E6"/>
    <w:rsid w:val="00DE579E"/>
    <w:rsid w:val="00DE6492"/>
    <w:rsid w:val="00DE652F"/>
    <w:rsid w:val="00DE65AF"/>
    <w:rsid w:val="00DE6DEC"/>
    <w:rsid w:val="00DE7902"/>
    <w:rsid w:val="00DF02EE"/>
    <w:rsid w:val="00DF0517"/>
    <w:rsid w:val="00DF0830"/>
    <w:rsid w:val="00DF0AA6"/>
    <w:rsid w:val="00DF0C0A"/>
    <w:rsid w:val="00DF1358"/>
    <w:rsid w:val="00DF1CDA"/>
    <w:rsid w:val="00DF1FE1"/>
    <w:rsid w:val="00DF2420"/>
    <w:rsid w:val="00DF280B"/>
    <w:rsid w:val="00DF28B7"/>
    <w:rsid w:val="00DF2EAD"/>
    <w:rsid w:val="00DF3079"/>
    <w:rsid w:val="00DF3345"/>
    <w:rsid w:val="00DF383D"/>
    <w:rsid w:val="00DF3935"/>
    <w:rsid w:val="00DF43E8"/>
    <w:rsid w:val="00DF4AA5"/>
    <w:rsid w:val="00DF4B3E"/>
    <w:rsid w:val="00DF5745"/>
    <w:rsid w:val="00DF58E2"/>
    <w:rsid w:val="00DF5F6C"/>
    <w:rsid w:val="00DF621E"/>
    <w:rsid w:val="00DF6703"/>
    <w:rsid w:val="00DF68C0"/>
    <w:rsid w:val="00DF73BB"/>
    <w:rsid w:val="00DF7546"/>
    <w:rsid w:val="00DF7650"/>
    <w:rsid w:val="00DF791C"/>
    <w:rsid w:val="00DF7EF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FCA"/>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9B6"/>
    <w:rsid w:val="00E14CA5"/>
    <w:rsid w:val="00E15202"/>
    <w:rsid w:val="00E152DF"/>
    <w:rsid w:val="00E15505"/>
    <w:rsid w:val="00E15611"/>
    <w:rsid w:val="00E162B5"/>
    <w:rsid w:val="00E17069"/>
    <w:rsid w:val="00E17141"/>
    <w:rsid w:val="00E17D3D"/>
    <w:rsid w:val="00E21896"/>
    <w:rsid w:val="00E219A1"/>
    <w:rsid w:val="00E2202A"/>
    <w:rsid w:val="00E2290C"/>
    <w:rsid w:val="00E22D1B"/>
    <w:rsid w:val="00E2324A"/>
    <w:rsid w:val="00E235F5"/>
    <w:rsid w:val="00E23783"/>
    <w:rsid w:val="00E237BD"/>
    <w:rsid w:val="00E23A53"/>
    <w:rsid w:val="00E23DF4"/>
    <w:rsid w:val="00E2401E"/>
    <w:rsid w:val="00E24861"/>
    <w:rsid w:val="00E256E5"/>
    <w:rsid w:val="00E26411"/>
    <w:rsid w:val="00E264BC"/>
    <w:rsid w:val="00E26AC1"/>
    <w:rsid w:val="00E26F95"/>
    <w:rsid w:val="00E2720A"/>
    <w:rsid w:val="00E27AE8"/>
    <w:rsid w:val="00E27AEB"/>
    <w:rsid w:val="00E27DC1"/>
    <w:rsid w:val="00E3008F"/>
    <w:rsid w:val="00E307B6"/>
    <w:rsid w:val="00E30D2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4C8D"/>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2D8F"/>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2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6FB9"/>
    <w:rsid w:val="00E872A7"/>
    <w:rsid w:val="00E878CC"/>
    <w:rsid w:val="00E87A7D"/>
    <w:rsid w:val="00E87EAD"/>
    <w:rsid w:val="00E901AB"/>
    <w:rsid w:val="00E90AF8"/>
    <w:rsid w:val="00E923FD"/>
    <w:rsid w:val="00E924F7"/>
    <w:rsid w:val="00E9284B"/>
    <w:rsid w:val="00E9292A"/>
    <w:rsid w:val="00E9308C"/>
    <w:rsid w:val="00E93DA5"/>
    <w:rsid w:val="00E94687"/>
    <w:rsid w:val="00E94B9A"/>
    <w:rsid w:val="00E95DD9"/>
    <w:rsid w:val="00E961D2"/>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823"/>
    <w:rsid w:val="00EA4C4D"/>
    <w:rsid w:val="00EA539E"/>
    <w:rsid w:val="00EA5F80"/>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4874"/>
    <w:rsid w:val="00EB5649"/>
    <w:rsid w:val="00EB5754"/>
    <w:rsid w:val="00EB5A80"/>
    <w:rsid w:val="00EB6151"/>
    <w:rsid w:val="00EB644D"/>
    <w:rsid w:val="00EB675E"/>
    <w:rsid w:val="00EB6BB7"/>
    <w:rsid w:val="00EB719B"/>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62E"/>
    <w:rsid w:val="00EC6827"/>
    <w:rsid w:val="00EC6D38"/>
    <w:rsid w:val="00EC7169"/>
    <w:rsid w:val="00EC7B1E"/>
    <w:rsid w:val="00EC7BF2"/>
    <w:rsid w:val="00EC7C76"/>
    <w:rsid w:val="00EC7F14"/>
    <w:rsid w:val="00EC7FC4"/>
    <w:rsid w:val="00ED0190"/>
    <w:rsid w:val="00ED2B2B"/>
    <w:rsid w:val="00ED2D7B"/>
    <w:rsid w:val="00ED2EBD"/>
    <w:rsid w:val="00ED2FAA"/>
    <w:rsid w:val="00ED3078"/>
    <w:rsid w:val="00ED3187"/>
    <w:rsid w:val="00ED3373"/>
    <w:rsid w:val="00ED35A7"/>
    <w:rsid w:val="00ED36F8"/>
    <w:rsid w:val="00ED3B24"/>
    <w:rsid w:val="00ED3BB6"/>
    <w:rsid w:val="00ED3EF8"/>
    <w:rsid w:val="00ED415E"/>
    <w:rsid w:val="00ED450E"/>
    <w:rsid w:val="00ED473B"/>
    <w:rsid w:val="00ED4969"/>
    <w:rsid w:val="00ED50FF"/>
    <w:rsid w:val="00ED56D3"/>
    <w:rsid w:val="00ED660D"/>
    <w:rsid w:val="00ED683B"/>
    <w:rsid w:val="00ED7770"/>
    <w:rsid w:val="00ED78E4"/>
    <w:rsid w:val="00EE0206"/>
    <w:rsid w:val="00EE1043"/>
    <w:rsid w:val="00EE1A88"/>
    <w:rsid w:val="00EE1CA1"/>
    <w:rsid w:val="00EE220A"/>
    <w:rsid w:val="00EE2448"/>
    <w:rsid w:val="00EE249B"/>
    <w:rsid w:val="00EE2853"/>
    <w:rsid w:val="00EE3012"/>
    <w:rsid w:val="00EE31AF"/>
    <w:rsid w:val="00EE352A"/>
    <w:rsid w:val="00EE3A69"/>
    <w:rsid w:val="00EE4A0C"/>
    <w:rsid w:val="00EE5F9E"/>
    <w:rsid w:val="00EE627B"/>
    <w:rsid w:val="00EE7A5E"/>
    <w:rsid w:val="00EF0685"/>
    <w:rsid w:val="00EF0DE4"/>
    <w:rsid w:val="00EF16CA"/>
    <w:rsid w:val="00EF1C9B"/>
    <w:rsid w:val="00EF1D1E"/>
    <w:rsid w:val="00EF26BD"/>
    <w:rsid w:val="00EF2B66"/>
    <w:rsid w:val="00EF4033"/>
    <w:rsid w:val="00EF4A41"/>
    <w:rsid w:val="00EF5D36"/>
    <w:rsid w:val="00EF5F34"/>
    <w:rsid w:val="00EF66FC"/>
    <w:rsid w:val="00EF6B68"/>
    <w:rsid w:val="00EF6EC0"/>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3ED"/>
    <w:rsid w:val="00F107E3"/>
    <w:rsid w:val="00F109C7"/>
    <w:rsid w:val="00F11525"/>
    <w:rsid w:val="00F11BAF"/>
    <w:rsid w:val="00F11CE3"/>
    <w:rsid w:val="00F12825"/>
    <w:rsid w:val="00F132DC"/>
    <w:rsid w:val="00F13644"/>
    <w:rsid w:val="00F13A9A"/>
    <w:rsid w:val="00F13B27"/>
    <w:rsid w:val="00F13FE2"/>
    <w:rsid w:val="00F14AB5"/>
    <w:rsid w:val="00F14D13"/>
    <w:rsid w:val="00F1591C"/>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E4"/>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209"/>
    <w:rsid w:val="00F37349"/>
    <w:rsid w:val="00F37D6D"/>
    <w:rsid w:val="00F404A7"/>
    <w:rsid w:val="00F405C9"/>
    <w:rsid w:val="00F40A19"/>
    <w:rsid w:val="00F40C29"/>
    <w:rsid w:val="00F414CD"/>
    <w:rsid w:val="00F414F8"/>
    <w:rsid w:val="00F424DB"/>
    <w:rsid w:val="00F425BD"/>
    <w:rsid w:val="00F42A68"/>
    <w:rsid w:val="00F43603"/>
    <w:rsid w:val="00F43AA9"/>
    <w:rsid w:val="00F43CA2"/>
    <w:rsid w:val="00F43CED"/>
    <w:rsid w:val="00F44320"/>
    <w:rsid w:val="00F44435"/>
    <w:rsid w:val="00F44FA1"/>
    <w:rsid w:val="00F45418"/>
    <w:rsid w:val="00F45BCE"/>
    <w:rsid w:val="00F4645D"/>
    <w:rsid w:val="00F46558"/>
    <w:rsid w:val="00F46639"/>
    <w:rsid w:val="00F46676"/>
    <w:rsid w:val="00F47377"/>
    <w:rsid w:val="00F4749C"/>
    <w:rsid w:val="00F4753F"/>
    <w:rsid w:val="00F47626"/>
    <w:rsid w:val="00F476A9"/>
    <w:rsid w:val="00F47CAB"/>
    <w:rsid w:val="00F50275"/>
    <w:rsid w:val="00F505C7"/>
    <w:rsid w:val="00F505F4"/>
    <w:rsid w:val="00F50CEB"/>
    <w:rsid w:val="00F51366"/>
    <w:rsid w:val="00F522F3"/>
    <w:rsid w:val="00F52D4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63"/>
    <w:rsid w:val="00F62EE5"/>
    <w:rsid w:val="00F63BB0"/>
    <w:rsid w:val="00F63D25"/>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53B"/>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25F"/>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4FB"/>
    <w:rsid w:val="00F92513"/>
    <w:rsid w:val="00F925C6"/>
    <w:rsid w:val="00F9294C"/>
    <w:rsid w:val="00F92AD2"/>
    <w:rsid w:val="00F92F98"/>
    <w:rsid w:val="00F93AEB"/>
    <w:rsid w:val="00F93DB1"/>
    <w:rsid w:val="00F93FC5"/>
    <w:rsid w:val="00F94CD4"/>
    <w:rsid w:val="00F9506A"/>
    <w:rsid w:val="00F955CD"/>
    <w:rsid w:val="00F959F2"/>
    <w:rsid w:val="00F95B03"/>
    <w:rsid w:val="00F96026"/>
    <w:rsid w:val="00F96B57"/>
    <w:rsid w:val="00F97CE1"/>
    <w:rsid w:val="00FA0755"/>
    <w:rsid w:val="00FA0966"/>
    <w:rsid w:val="00FA1419"/>
    <w:rsid w:val="00FA1755"/>
    <w:rsid w:val="00FA18F2"/>
    <w:rsid w:val="00FA1ECE"/>
    <w:rsid w:val="00FA208B"/>
    <w:rsid w:val="00FA217F"/>
    <w:rsid w:val="00FA267A"/>
    <w:rsid w:val="00FA280A"/>
    <w:rsid w:val="00FA2D0D"/>
    <w:rsid w:val="00FA368A"/>
    <w:rsid w:val="00FA3832"/>
    <w:rsid w:val="00FA3EBF"/>
    <w:rsid w:val="00FA4C90"/>
    <w:rsid w:val="00FA4EEC"/>
    <w:rsid w:val="00FA5127"/>
    <w:rsid w:val="00FA6905"/>
    <w:rsid w:val="00FA7103"/>
    <w:rsid w:val="00FA7A01"/>
    <w:rsid w:val="00FB03E9"/>
    <w:rsid w:val="00FB08DC"/>
    <w:rsid w:val="00FB1250"/>
    <w:rsid w:val="00FB1807"/>
    <w:rsid w:val="00FB231E"/>
    <w:rsid w:val="00FB28CB"/>
    <w:rsid w:val="00FB2F2E"/>
    <w:rsid w:val="00FB37C3"/>
    <w:rsid w:val="00FB4456"/>
    <w:rsid w:val="00FB4D43"/>
    <w:rsid w:val="00FB4FF9"/>
    <w:rsid w:val="00FB5120"/>
    <w:rsid w:val="00FB5485"/>
    <w:rsid w:val="00FB5D74"/>
    <w:rsid w:val="00FB5F5C"/>
    <w:rsid w:val="00FB6220"/>
    <w:rsid w:val="00FB6981"/>
    <w:rsid w:val="00FB6D84"/>
    <w:rsid w:val="00FB6FDB"/>
    <w:rsid w:val="00FB7076"/>
    <w:rsid w:val="00FB70E3"/>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62F"/>
    <w:rsid w:val="00FD7766"/>
    <w:rsid w:val="00FE0522"/>
    <w:rsid w:val="00FE1050"/>
    <w:rsid w:val="00FE116B"/>
    <w:rsid w:val="00FE153D"/>
    <w:rsid w:val="00FE1DD3"/>
    <w:rsid w:val="00FE2690"/>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F7"/>
    <w:rsid w:val="00FE7D6B"/>
    <w:rsid w:val="00FE7EEA"/>
    <w:rsid w:val="00FF1AFB"/>
    <w:rsid w:val="00FF1B0B"/>
    <w:rsid w:val="00FF1FBA"/>
    <w:rsid w:val="00FF2773"/>
    <w:rsid w:val="00FF2B42"/>
    <w:rsid w:val="00FF2C9A"/>
    <w:rsid w:val="00FF322C"/>
    <w:rsid w:val="00FF3EF8"/>
    <w:rsid w:val="00FF4324"/>
    <w:rsid w:val="00FF454E"/>
    <w:rsid w:val="00FF507F"/>
    <w:rsid w:val="00FF5D4D"/>
    <w:rsid w:val="00FF6069"/>
    <w:rsid w:val="00FF634E"/>
    <w:rsid w:val="00FF649E"/>
    <w:rsid w:val="00FF6FE3"/>
    <w:rsid w:val="00FF7625"/>
    <w:rsid w:val="0174B9EF"/>
    <w:rsid w:val="01D9D832"/>
    <w:rsid w:val="021593D2"/>
    <w:rsid w:val="026C999D"/>
    <w:rsid w:val="02A5B310"/>
    <w:rsid w:val="0363635E"/>
    <w:rsid w:val="036F9FAF"/>
    <w:rsid w:val="03BA7BE0"/>
    <w:rsid w:val="055AB46E"/>
    <w:rsid w:val="05B482E3"/>
    <w:rsid w:val="060EA3DB"/>
    <w:rsid w:val="063653B2"/>
    <w:rsid w:val="07AA743C"/>
    <w:rsid w:val="07EFB67A"/>
    <w:rsid w:val="0825C528"/>
    <w:rsid w:val="09526B4E"/>
    <w:rsid w:val="0AB4EB49"/>
    <w:rsid w:val="0AD5C030"/>
    <w:rsid w:val="0C72485D"/>
    <w:rsid w:val="0C9E538D"/>
    <w:rsid w:val="0CD8499C"/>
    <w:rsid w:val="0D3E0D0C"/>
    <w:rsid w:val="0DA1B3F3"/>
    <w:rsid w:val="0DB0AC54"/>
    <w:rsid w:val="0E03D98A"/>
    <w:rsid w:val="0F79B9D7"/>
    <w:rsid w:val="0FDF057C"/>
    <w:rsid w:val="100FA523"/>
    <w:rsid w:val="10E0D201"/>
    <w:rsid w:val="11041DAD"/>
    <w:rsid w:val="114D992C"/>
    <w:rsid w:val="148A379E"/>
    <w:rsid w:val="150F5B63"/>
    <w:rsid w:val="1515FD34"/>
    <w:rsid w:val="151C4D89"/>
    <w:rsid w:val="153FBD8B"/>
    <w:rsid w:val="15FB6522"/>
    <w:rsid w:val="165C66F7"/>
    <w:rsid w:val="16649FEF"/>
    <w:rsid w:val="17CE6395"/>
    <w:rsid w:val="187314D3"/>
    <w:rsid w:val="19098199"/>
    <w:rsid w:val="193305E4"/>
    <w:rsid w:val="1A0CC7BE"/>
    <w:rsid w:val="1AB5ADE8"/>
    <w:rsid w:val="1AECDB15"/>
    <w:rsid w:val="1C3EC466"/>
    <w:rsid w:val="1C8CA1DF"/>
    <w:rsid w:val="1D38DAFD"/>
    <w:rsid w:val="1E029676"/>
    <w:rsid w:val="21646041"/>
    <w:rsid w:val="21D19061"/>
    <w:rsid w:val="21E662A0"/>
    <w:rsid w:val="225C93D5"/>
    <w:rsid w:val="225CA34E"/>
    <w:rsid w:val="23272055"/>
    <w:rsid w:val="242F06C7"/>
    <w:rsid w:val="24BD7080"/>
    <w:rsid w:val="24DF3391"/>
    <w:rsid w:val="2657C157"/>
    <w:rsid w:val="265EB551"/>
    <w:rsid w:val="2663E852"/>
    <w:rsid w:val="26789B7A"/>
    <w:rsid w:val="26D12A12"/>
    <w:rsid w:val="27874C91"/>
    <w:rsid w:val="27D707DD"/>
    <w:rsid w:val="29A6CF25"/>
    <w:rsid w:val="29F468E2"/>
    <w:rsid w:val="2A115A7D"/>
    <w:rsid w:val="2A6B4968"/>
    <w:rsid w:val="2AF6E43E"/>
    <w:rsid w:val="2B170397"/>
    <w:rsid w:val="2B4D64D2"/>
    <w:rsid w:val="2B7872A7"/>
    <w:rsid w:val="2BB93D11"/>
    <w:rsid w:val="2D13BC76"/>
    <w:rsid w:val="2D1B0029"/>
    <w:rsid w:val="2E29257B"/>
    <w:rsid w:val="2E715A7F"/>
    <w:rsid w:val="2E86C874"/>
    <w:rsid w:val="2F33A853"/>
    <w:rsid w:val="2F5F874C"/>
    <w:rsid w:val="2FDE8F37"/>
    <w:rsid w:val="2FF740B2"/>
    <w:rsid w:val="3003D639"/>
    <w:rsid w:val="3022A7F5"/>
    <w:rsid w:val="30C7A073"/>
    <w:rsid w:val="30CF78B4"/>
    <w:rsid w:val="325B8041"/>
    <w:rsid w:val="3260C876"/>
    <w:rsid w:val="34A1E81C"/>
    <w:rsid w:val="3562965A"/>
    <w:rsid w:val="35997E9E"/>
    <w:rsid w:val="36EC78EE"/>
    <w:rsid w:val="36F4710C"/>
    <w:rsid w:val="37B73D70"/>
    <w:rsid w:val="381118C6"/>
    <w:rsid w:val="390C2635"/>
    <w:rsid w:val="3920A23A"/>
    <w:rsid w:val="39A94877"/>
    <w:rsid w:val="39D8ABB5"/>
    <w:rsid w:val="3A425629"/>
    <w:rsid w:val="3AE1581D"/>
    <w:rsid w:val="3AE9E302"/>
    <w:rsid w:val="3B9683F7"/>
    <w:rsid w:val="3BB2514E"/>
    <w:rsid w:val="3BCB3C2E"/>
    <w:rsid w:val="3C34A66C"/>
    <w:rsid w:val="3CAB666A"/>
    <w:rsid w:val="3F55480C"/>
    <w:rsid w:val="3F9C1A5B"/>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9AF9D6"/>
    <w:rsid w:val="4AD3BACB"/>
    <w:rsid w:val="4B428375"/>
    <w:rsid w:val="4B8F2946"/>
    <w:rsid w:val="4BCE9D35"/>
    <w:rsid w:val="4D145777"/>
    <w:rsid w:val="4D338AB3"/>
    <w:rsid w:val="4E973839"/>
    <w:rsid w:val="4FBB37FE"/>
    <w:rsid w:val="5016739E"/>
    <w:rsid w:val="510CB624"/>
    <w:rsid w:val="512C7C40"/>
    <w:rsid w:val="515AB37A"/>
    <w:rsid w:val="5189942C"/>
    <w:rsid w:val="52F683DB"/>
    <w:rsid w:val="532B3C12"/>
    <w:rsid w:val="53A1772C"/>
    <w:rsid w:val="5598351E"/>
    <w:rsid w:val="55FA4715"/>
    <w:rsid w:val="5658C53A"/>
    <w:rsid w:val="569C1CFF"/>
    <w:rsid w:val="583BAD14"/>
    <w:rsid w:val="584C65A4"/>
    <w:rsid w:val="58B543D9"/>
    <w:rsid w:val="58ED34F0"/>
    <w:rsid w:val="5ABF62A1"/>
    <w:rsid w:val="5B58F1E4"/>
    <w:rsid w:val="5C816B1B"/>
    <w:rsid w:val="5CD15AEC"/>
    <w:rsid w:val="5CFD3D7E"/>
    <w:rsid w:val="5E1CC958"/>
    <w:rsid w:val="5E1E1829"/>
    <w:rsid w:val="5EBE6068"/>
    <w:rsid w:val="5EE1B42A"/>
    <w:rsid w:val="5F92C5D0"/>
    <w:rsid w:val="607D848B"/>
    <w:rsid w:val="61981D74"/>
    <w:rsid w:val="61D6BAE2"/>
    <w:rsid w:val="633AA146"/>
    <w:rsid w:val="64D671A7"/>
    <w:rsid w:val="650E5BA4"/>
    <w:rsid w:val="666AE320"/>
    <w:rsid w:val="66F3CCEC"/>
    <w:rsid w:val="673C48BA"/>
    <w:rsid w:val="67AF5CA0"/>
    <w:rsid w:val="67B696DE"/>
    <w:rsid w:val="6AD3D27B"/>
    <w:rsid w:val="6ADCF22F"/>
    <w:rsid w:val="6B7D8026"/>
    <w:rsid w:val="6CB288AC"/>
    <w:rsid w:val="6CB29864"/>
    <w:rsid w:val="6CDEAB8A"/>
    <w:rsid w:val="6DAB702B"/>
    <w:rsid w:val="6E9858D8"/>
    <w:rsid w:val="6EA8BB6A"/>
    <w:rsid w:val="6EFA4BB6"/>
    <w:rsid w:val="6F16824D"/>
    <w:rsid w:val="6F9619D1"/>
    <w:rsid w:val="7030812C"/>
    <w:rsid w:val="70D119A4"/>
    <w:rsid w:val="71104140"/>
    <w:rsid w:val="712F5AB8"/>
    <w:rsid w:val="724B2FE2"/>
    <w:rsid w:val="726E5872"/>
    <w:rsid w:val="73491602"/>
    <w:rsid w:val="749958C6"/>
    <w:rsid w:val="74F482F7"/>
    <w:rsid w:val="759EF8DD"/>
    <w:rsid w:val="75AED98F"/>
    <w:rsid w:val="75FCB035"/>
    <w:rsid w:val="77392A14"/>
    <w:rsid w:val="77467F07"/>
    <w:rsid w:val="77E0AB9D"/>
    <w:rsid w:val="788D7F63"/>
    <w:rsid w:val="78CAEEEF"/>
    <w:rsid w:val="78DAB8D5"/>
    <w:rsid w:val="78F9E42E"/>
    <w:rsid w:val="79546C12"/>
    <w:rsid w:val="7A70CAD6"/>
    <w:rsid w:val="7A99A846"/>
    <w:rsid w:val="7B63C47B"/>
    <w:rsid w:val="7BA8F6CC"/>
    <w:rsid w:val="7C19F02A"/>
    <w:rsid w:val="7D0285A2"/>
    <w:rsid w:val="7D377ED9"/>
    <w:rsid w:val="7E3E8068"/>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nhideWhenUsed/>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BF0916"/>
    <w:pPr>
      <w:numPr>
        <w:numId w:val="1"/>
      </w:numPr>
      <w:tabs>
        <w:tab w:val="left" w:pos="567"/>
      </w:tabs>
      <w:spacing w:before="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BF0916"/>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866BB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866BB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866BB6"/>
    <w:pPr>
      <w:numPr>
        <w:ilvl w:val="3"/>
      </w:numPr>
      <w:ind w:left="567" w:firstLine="0"/>
    </w:pPr>
    <w:rPr>
      <w:color w:val="auto"/>
    </w:rPr>
  </w:style>
  <w:style w:type="paragraph" w:customStyle="1" w:styleId="Nivel5">
    <w:name w:val="Nivel 5"/>
    <w:basedOn w:val="Nivel4"/>
    <w:qFormat/>
    <w:rsid w:val="00447F3E"/>
    <w:pPr>
      <w:numPr>
        <w:ilvl w:val="4"/>
      </w:numPr>
      <w:ind w:left="851" w:firstLine="0"/>
    </w:pPr>
  </w:style>
  <w:style w:type="character" w:customStyle="1" w:styleId="Nivel4Char">
    <w:name w:val="Nivel 4 Char"/>
    <w:basedOn w:val="Fontepargpadro"/>
    <w:link w:val="Nivel4"/>
    <w:rsid w:val="00866BB6"/>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866BB6"/>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character" w:customStyle="1" w:styleId="Nvel2-RedChar">
    <w:name w:val="Nível 2 -Red Char"/>
    <w:basedOn w:val="Nivel2Char"/>
    <w:link w:val="Nvel2-Red"/>
    <w:rsid w:val="00447F3E"/>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866BB6"/>
    <w:rPr>
      <w:rFonts w:ascii="Arial" w:hAnsi="Arial" w:cs="Arial"/>
      <w:color w:val="000000"/>
      <w:lang w:eastAsia="pt-BR"/>
    </w:rPr>
  </w:style>
  <w:style w:type="character" w:customStyle="1" w:styleId="Nvel3-RChar">
    <w:name w:val="Nível 3-R Char"/>
    <w:basedOn w:val="Nivel3Char"/>
    <w:link w:val="Nvel3-R"/>
    <w:rsid w:val="00447F3E"/>
    <w:rPr>
      <w:rFonts w:ascii="Arial" w:hAnsi="Arial" w:cs="Arial"/>
      <w:i/>
      <w:iCs/>
      <w:color w:val="FF0000"/>
      <w:lang w:eastAsia="pt-BR"/>
    </w:rPr>
  </w:style>
  <w:style w:type="paragraph" w:customStyle="1" w:styleId="Nvel1-SemNum">
    <w:name w:val="Nível 1-Sem Num"/>
    <w:basedOn w:val="Nivel01"/>
    <w:link w:val="Nvel1-SemNumChar"/>
    <w:qFormat/>
    <w:rsid w:val="00447F3E"/>
    <w:p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character" w:customStyle="1" w:styleId="MenoPendente7">
    <w:name w:val="Menção Pendente7"/>
    <w:basedOn w:val="Fontepargpadro"/>
    <w:uiPriority w:val="99"/>
    <w:semiHidden/>
    <w:unhideWhenUsed/>
    <w:rsid w:val="0017398C"/>
    <w:rPr>
      <w:color w:val="605E5C"/>
      <w:shd w:val="clear" w:color="auto" w:fill="E1DFDD"/>
    </w:rPr>
  </w:style>
  <w:style w:type="character" w:customStyle="1" w:styleId="MenoPendente8">
    <w:name w:val="Menção Pendente8"/>
    <w:basedOn w:val="Fontepargpadro"/>
    <w:uiPriority w:val="99"/>
    <w:semiHidden/>
    <w:unhideWhenUsed/>
    <w:rsid w:val="003302B6"/>
    <w:rPr>
      <w:color w:val="605E5C"/>
      <w:shd w:val="clear" w:color="auto" w:fill="E1DFDD"/>
    </w:rPr>
  </w:style>
  <w:style w:type="character" w:customStyle="1" w:styleId="dark-mode-color-black">
    <w:name w:val="dark-mode-color-black"/>
    <w:basedOn w:val="Fontepargpadro"/>
    <w:rsid w:val="0081455E"/>
  </w:style>
  <w:style w:type="character" w:customStyle="1" w:styleId="cf01">
    <w:name w:val="cf01"/>
    <w:basedOn w:val="Fontepargpadro"/>
    <w:rsid w:val="00523A2D"/>
    <w:rPr>
      <w:rFonts w:ascii="Segoe UI" w:hAnsi="Segoe UI" w:cs="Segoe UI" w:hint="default"/>
      <w:sz w:val="18"/>
      <w:szCs w:val="18"/>
      <w:shd w:val="clear" w:color="auto" w:fill="00FF00"/>
    </w:rPr>
  </w:style>
  <w:style w:type="character" w:customStyle="1" w:styleId="Meno1">
    <w:name w:val="Menção1"/>
    <w:basedOn w:val="Fontepargpadro"/>
    <w:uiPriority w:val="99"/>
    <w:unhideWhenUsed/>
    <w:rPr>
      <w:color w:val="2B579A"/>
      <w:shd w:val="clear" w:color="auto" w:fill="E6E6E6"/>
    </w:rPr>
  </w:style>
  <w:style w:type="paragraph" w:styleId="Recuodecorpodetexto">
    <w:name w:val="Body Text Indent"/>
    <w:basedOn w:val="Normal"/>
    <w:link w:val="RecuodecorpodetextoChar"/>
    <w:unhideWhenUsed/>
    <w:rsid w:val="00961824"/>
    <w:pPr>
      <w:spacing w:after="120"/>
      <w:ind w:left="283"/>
    </w:pPr>
  </w:style>
  <w:style w:type="character" w:customStyle="1" w:styleId="RecuodecorpodetextoChar">
    <w:name w:val="Recuo de corpo de texto Char"/>
    <w:basedOn w:val="Fontepargpadro"/>
    <w:link w:val="Recuodecorpodetexto"/>
    <w:rsid w:val="00961824"/>
    <w:rPr>
      <w:rFonts w:ascii="Ecofont_Spranq_eco_Sans" w:hAnsi="Ecofont_Spranq_eco_Sans" w:cs="Tahoma"/>
      <w:sz w:val="24"/>
      <w:szCs w:val="24"/>
      <w:lang w:eastAsia="pt-BR"/>
    </w:rPr>
  </w:style>
  <w:style w:type="paragraph" w:customStyle="1" w:styleId="Ttulo10">
    <w:name w:val="Título1"/>
    <w:basedOn w:val="Normal"/>
    <w:next w:val="Corpodetexto"/>
    <w:rsid w:val="00961824"/>
    <w:pPr>
      <w:keepNext/>
      <w:suppressAutoHyphens/>
      <w:spacing w:before="240" w:after="120"/>
    </w:pPr>
    <w:rPr>
      <w:rFonts w:ascii="Albany" w:eastAsia="HG Mincho Light J" w:hAnsi="Albany" w:cs="Albany"/>
      <w:sz w:val="28"/>
      <w:szCs w:val="20"/>
      <w:lang w:eastAsia="zh-CN"/>
    </w:rPr>
  </w:style>
  <w:style w:type="paragraph" w:customStyle="1" w:styleId="Recuodecorpodetexto31">
    <w:name w:val="Recuo de corpo de texto 31"/>
    <w:basedOn w:val="Normal"/>
    <w:rsid w:val="00961824"/>
    <w:pPr>
      <w:widowControl w:val="0"/>
      <w:ind w:firstLine="1416"/>
      <w:jc w:val="both"/>
    </w:pPr>
    <w:rPr>
      <w:rFonts w:ascii="Arial" w:eastAsia="Times New Roman" w:hAnsi="Arial" w:cs="Arial"/>
      <w:sz w:val="22"/>
      <w:szCs w:val="22"/>
      <w:lang w:eastAsia="zh-CN"/>
    </w:rPr>
  </w:style>
  <w:style w:type="paragraph" w:customStyle="1" w:styleId="Contedodatabela">
    <w:name w:val="Conteúdo da tabela"/>
    <w:basedOn w:val="Corpodetexto"/>
    <w:rsid w:val="00961824"/>
    <w:pPr>
      <w:suppressLineNumbers/>
      <w:suppressAutoHyphens/>
      <w:spacing w:before="0" w:beforeAutospacing="0" w:after="0" w:afterAutospacing="0"/>
      <w:jc w:val="both"/>
    </w:pPr>
    <w:rPr>
      <w:rFonts w:ascii="Arial" w:hAnsi="Arial" w:cs="Arial"/>
      <w:sz w:val="22"/>
      <w:szCs w:val="22"/>
      <w:lang w:eastAsia="zh-CN"/>
    </w:rPr>
  </w:style>
  <w:style w:type="paragraph" w:customStyle="1" w:styleId="Recuodecorpodetexto21">
    <w:name w:val="Recuo de corpo de texto 21"/>
    <w:basedOn w:val="Normal"/>
    <w:rsid w:val="00961824"/>
    <w:pPr>
      <w:tabs>
        <w:tab w:val="left" w:pos="567"/>
        <w:tab w:val="left" w:pos="2410"/>
      </w:tabs>
      <w:ind w:left="567"/>
      <w:jc w:val="both"/>
    </w:pPr>
    <w:rPr>
      <w:rFonts w:ascii="Times New Roman" w:eastAsia="Times New Roman" w:hAnsi="Times New Roman" w:cs="Times New Roman"/>
      <w:lang w:eastAsia="zh-CN"/>
    </w:rPr>
  </w:style>
  <w:style w:type="paragraph" w:customStyle="1" w:styleId="Nvel01-SemNumerao">
    <w:name w:val="Nível 01-Sem Numeração"/>
    <w:basedOn w:val="Normal"/>
    <w:link w:val="Nvel01-SemNumeraoChar"/>
    <w:autoRedefine/>
    <w:uiPriority w:val="1"/>
    <w:qFormat/>
    <w:rsid w:val="003E3F7A"/>
    <w:pPr>
      <w:keepNext/>
      <w:keepLines/>
      <w:spacing w:before="240" w:after="120" w:line="276" w:lineRule="auto"/>
      <w:jc w:val="both"/>
      <w:outlineLvl w:val="1"/>
    </w:pPr>
    <w:rPr>
      <w:rFonts w:ascii="Arial" w:eastAsiaTheme="majorEastAsia" w:hAnsi="Arial" w:cs="Arial"/>
      <w:b/>
      <w:bCs/>
      <w:color w:val="FF0000"/>
      <w:sz w:val="20"/>
      <w:szCs w:val="20"/>
    </w:rPr>
  </w:style>
  <w:style w:type="character" w:customStyle="1" w:styleId="Nvel01-SemNumeraoChar">
    <w:name w:val="Nível 01-Sem Numeração Char"/>
    <w:basedOn w:val="Fontepargpadro"/>
    <w:link w:val="Nvel01-SemNumerao"/>
    <w:uiPriority w:val="1"/>
    <w:rsid w:val="003E3F7A"/>
    <w:rPr>
      <w:rFonts w:ascii="Arial" w:eastAsiaTheme="majorEastAsia" w:hAnsi="Arial" w:cs="Arial"/>
      <w:b/>
      <w:bCs/>
      <w:color w:val="FF0000"/>
      <w:lang w:eastAsia="pt-BR"/>
    </w:rPr>
  </w:style>
  <w:style w:type="character" w:customStyle="1" w:styleId="UnresolvedMention">
    <w:name w:val="Unresolved Mention"/>
    <w:basedOn w:val="Fontepargpadro"/>
    <w:uiPriority w:val="99"/>
    <w:semiHidden/>
    <w:unhideWhenUsed/>
    <w:rsid w:val="00FA07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88161128">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0792256">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66916499">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6268880">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donaeuzebia.mg.gov.br/" TargetMode="External"/><Relationship Id="rId3" Type="http://schemas.openxmlformats.org/officeDocument/2006/relationships/styles" Target="styles.xml"/><Relationship Id="rId21"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12" Type="http://schemas.openxmlformats.org/officeDocument/2006/relationships/hyperlink" Target="mailto:licita&#231;&#227;o.donaeuz&#233;bia@gmail.co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donaeuzebia.mg.gov.br/"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_ato2011-2014/2013/lei/l12846.htm"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mailto:licita&#231;&#227;o.donaeuz&#233;bia@gmail.com" TargetMode="Externa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mailto:licita&#231;&#227;o.donaeuzebia@gmail.com" TargetMode="External"/><Relationship Id="rId28" Type="http://schemas.openxmlformats.org/officeDocument/2006/relationships/footer" Target="footer1.xml"/><Relationship Id="rId10" Type="http://schemas.openxmlformats.org/officeDocument/2006/relationships/hyperlink" Target="http://www.planalto.gov.br/ccivil_03/_ato2019-2022/2021/lei/L14133.htm" TargetMode="External"/><Relationship Id="rId19" Type="http://schemas.openxmlformats.org/officeDocument/2006/relationships/hyperlink" Target="mailto:licita&#231;&#227;o.donaeuz&#233;bia@gmail.com"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231;&#227;o.donaeuz&#233;bia@gmail.co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eader" Target="head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1086DA-ED94-478D-ABED-835E6248B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3654</Words>
  <Characters>19734</Characters>
  <Application>Microsoft Office Word</Application>
  <DocSecurity>0</DocSecurity>
  <Lines>164</Lines>
  <Paragraphs>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23342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2025-01-08T13:24:00Z</dcterms:created>
  <dcterms:modified xsi:type="dcterms:W3CDTF">2026-07-27T12:12:00Z</dcterms:modified>
</cp:coreProperties>
</file>